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781D" w:rsidR="0009781D" w:rsidP="0009781D" w:rsidRDefault="0009781D" w14:paraId="391C421D" w14:textId="15550BA9">
      <w:pPr>
        <w:pStyle w:val="paragraph"/>
        <w:jc w:val="center"/>
        <w:textAlignment w:val="baseline"/>
      </w:pPr>
      <w:r w:rsidRPr="0009781D">
        <w:rPr>
          <w:rFonts w:ascii="Arial" w:hAnsi="Arial" w:cs="Arial"/>
          <w:b/>
          <w:bCs/>
          <w:color w:val="000000"/>
          <w:sz w:val="36"/>
          <w:szCs w:val="36"/>
        </w:rPr>
        <w:t xml:space="preserve">REGULAMENTO DO PROGRAMA INSTITUCIONAL DE </w:t>
      </w:r>
      <w:r>
        <w:rPr>
          <w:rFonts w:ascii="Arial" w:hAnsi="Arial" w:cs="Arial"/>
          <w:b/>
          <w:bCs/>
          <w:color w:val="000000"/>
          <w:sz w:val="36"/>
          <w:szCs w:val="36"/>
          <w:u w:val="single"/>
        </w:rPr>
        <w:t>EXTENSÃO</w:t>
      </w:r>
      <w:r w:rsidRPr="0009781D">
        <w:rPr>
          <w:rFonts w:ascii="Arial" w:hAnsi="Arial" w:cs="Arial"/>
          <w:b/>
          <w:bCs/>
          <w:color w:val="000000"/>
          <w:sz w:val="36"/>
          <w:szCs w:val="36"/>
        </w:rPr>
        <w:t xml:space="preserve"> DA UNIFATECIE</w:t>
      </w:r>
    </w:p>
    <w:p w:rsidRPr="0009781D" w:rsidR="0009781D" w:rsidP="0009781D" w:rsidRDefault="0009781D" w14:paraId="0C2118AC" w14:textId="77777777">
      <w:pPr>
        <w:suppressAutoHyphens w:val="0"/>
        <w:spacing w:before="100" w:beforeAutospacing="1" w:after="100" w:afterAutospacing="1" w:line="240" w:lineRule="auto"/>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sz w:val="24"/>
          <w:szCs w:val="24"/>
          <w:lang w:eastAsia="pt-BR"/>
        </w:rPr>
        <w:t> </w:t>
      </w:r>
    </w:p>
    <w:p w:rsidRPr="0009781D" w:rsidR="0009781D" w:rsidP="0009781D" w:rsidRDefault="0009781D" w14:paraId="6CBC328F" w14:textId="77777777">
      <w:pPr>
        <w:suppressAutoHyphens w:val="0"/>
        <w:spacing w:before="100" w:beforeAutospacing="1" w:after="100" w:afterAutospacing="1" w:line="240" w:lineRule="auto"/>
        <w:ind w:left="33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lang w:eastAsia="pt-BR"/>
        </w:rPr>
        <w:t>  </w:t>
      </w:r>
    </w:p>
    <w:p w:rsidRPr="0009781D" w:rsidR="0009781D" w:rsidP="0009781D" w:rsidRDefault="0009781D" w14:paraId="0AEC7B02" w14:textId="77777777">
      <w:pPr>
        <w:suppressAutoHyphens w:val="0"/>
        <w:spacing w:before="100" w:beforeAutospacing="1" w:after="100" w:afterAutospacing="1" w:line="240" w:lineRule="auto"/>
        <w:ind w:left="33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lang w:eastAsia="pt-BR"/>
        </w:rPr>
        <w:t>  </w:t>
      </w:r>
    </w:p>
    <w:p w:rsidRPr="0009781D" w:rsidR="0009781D" w:rsidP="0009781D" w:rsidRDefault="0009781D" w14:paraId="2D37B44D" w14:textId="77777777">
      <w:pPr>
        <w:suppressAutoHyphens w:val="0"/>
        <w:spacing w:before="100" w:beforeAutospacing="1" w:after="100" w:afterAutospacing="1" w:line="240" w:lineRule="auto"/>
        <w:ind w:left="33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lang w:eastAsia="pt-BR"/>
        </w:rPr>
        <w:t>  </w:t>
      </w:r>
    </w:p>
    <w:p w:rsidRPr="0009781D" w:rsidR="0009781D" w:rsidP="0C8377E4" w:rsidRDefault="0009781D" w14:paraId="1581793F" w14:textId="7F8E5E10">
      <w:pPr>
        <w:suppressAutoHyphens w:val="0"/>
        <w:spacing w:before="100" w:beforeAutospacing="on" w:after="100" w:afterAutospacing="on" w:line="240" w:lineRule="auto"/>
        <w:ind w:left="330"/>
        <w:jc w:val="center"/>
        <w:textAlignment w:val="baseline"/>
        <w:rPr>
          <w:rFonts w:ascii="Times New Roman" w:hAnsi="Times New Roman" w:eastAsia="Times New Roman" w:cs="Times New Roman"/>
          <w:sz w:val="24"/>
          <w:szCs w:val="24"/>
          <w:lang w:eastAsia="pt-BR"/>
        </w:rPr>
      </w:pPr>
      <w:r w:rsidRPr="0C8377E4" w:rsidR="0009781D">
        <w:rPr>
          <w:rFonts w:ascii="Arial" w:hAnsi="Arial" w:eastAsia="Times New Roman" w:cs="Arial"/>
          <w:color w:val="000000" w:themeColor="text1" w:themeTint="FF" w:themeShade="FF"/>
          <w:sz w:val="24"/>
          <w:szCs w:val="24"/>
          <w:lang w:eastAsia="pt-BR"/>
        </w:rPr>
        <w:t> </w:t>
      </w:r>
    </w:p>
    <w:p w:rsidRPr="0009781D" w:rsidR="0009781D" w:rsidP="0009781D" w:rsidRDefault="0009781D" w14:paraId="23151DDC" w14:textId="77777777">
      <w:pPr>
        <w:suppressAutoHyphens w:val="0"/>
        <w:spacing w:before="100" w:beforeAutospacing="1" w:after="100" w:afterAutospacing="1" w:line="240" w:lineRule="auto"/>
        <w:ind w:left="36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sz w:val="24"/>
          <w:szCs w:val="24"/>
          <w:lang w:eastAsia="pt-BR"/>
        </w:rPr>
        <w:t> </w:t>
      </w:r>
    </w:p>
    <w:p w:rsidRPr="0009781D" w:rsidR="0009781D" w:rsidP="0009781D" w:rsidRDefault="0009781D" w14:paraId="7C274EB2" w14:textId="77777777">
      <w:pPr>
        <w:suppressAutoHyphens w:val="0"/>
        <w:spacing w:before="100" w:beforeAutospacing="1" w:after="100" w:afterAutospacing="1" w:line="240" w:lineRule="auto"/>
        <w:ind w:left="36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b/>
          <w:bCs/>
          <w:color w:val="000000"/>
          <w:sz w:val="36"/>
          <w:szCs w:val="36"/>
          <w:lang w:eastAsia="pt-BR"/>
        </w:rPr>
        <w:t> </w:t>
      </w:r>
      <w:r w:rsidRPr="0009781D">
        <w:rPr>
          <w:rFonts w:ascii="Arial" w:hAnsi="Arial" w:eastAsia="Times New Roman" w:cs="Arial"/>
          <w:color w:val="000000"/>
          <w:sz w:val="36"/>
          <w:szCs w:val="36"/>
          <w:lang w:eastAsia="pt-BR"/>
        </w:rPr>
        <w:t> </w:t>
      </w:r>
    </w:p>
    <w:p w:rsidRPr="0009781D" w:rsidR="0009781D" w:rsidP="0009781D" w:rsidRDefault="0009781D" w14:paraId="0B02F156" w14:textId="77777777">
      <w:pPr>
        <w:suppressAutoHyphens w:val="0"/>
        <w:spacing w:before="100" w:beforeAutospacing="1" w:after="100" w:afterAutospacing="1" w:line="240" w:lineRule="auto"/>
        <w:ind w:left="36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b/>
          <w:bCs/>
          <w:color w:val="000000"/>
          <w:sz w:val="36"/>
          <w:szCs w:val="36"/>
          <w:lang w:eastAsia="pt-BR"/>
        </w:rPr>
        <w:t>APROVAÇÃO: </w:t>
      </w:r>
      <w:r w:rsidRPr="0009781D">
        <w:rPr>
          <w:rFonts w:ascii="Arial" w:hAnsi="Arial" w:eastAsia="Times New Roman" w:cs="Arial"/>
          <w:color w:val="000000"/>
          <w:sz w:val="36"/>
          <w:szCs w:val="36"/>
          <w:lang w:eastAsia="pt-BR"/>
        </w:rPr>
        <w:t> </w:t>
      </w:r>
    </w:p>
    <w:p w:rsidRPr="0009781D" w:rsidR="0009781D" w:rsidP="0009781D" w:rsidRDefault="0009781D" w14:paraId="0AF12EA9" w14:textId="77777777">
      <w:pPr>
        <w:suppressAutoHyphens w:val="0"/>
        <w:spacing w:before="100" w:beforeAutospacing="1" w:after="100" w:afterAutospacing="1" w:line="240" w:lineRule="auto"/>
        <w:ind w:left="360"/>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b/>
          <w:bCs/>
          <w:color w:val="000000"/>
          <w:sz w:val="36"/>
          <w:szCs w:val="36"/>
          <w:lang w:eastAsia="pt-BR"/>
        </w:rPr>
        <w:t> </w:t>
      </w:r>
      <w:r w:rsidRPr="0009781D">
        <w:rPr>
          <w:rFonts w:ascii="Arial" w:hAnsi="Arial" w:eastAsia="Times New Roman" w:cs="Arial"/>
          <w:color w:val="000000"/>
          <w:sz w:val="36"/>
          <w:szCs w:val="36"/>
          <w:lang w:eastAsia="pt-BR"/>
        </w:rPr>
        <w:t> </w:t>
      </w:r>
    </w:p>
    <w:p w:rsidRPr="0009781D" w:rsidR="0009781D" w:rsidP="1D22CB89" w:rsidRDefault="0009781D" w14:paraId="6197C8A2" w14:textId="7591010E">
      <w:pPr>
        <w:suppressAutoHyphens w:val="0"/>
        <w:spacing w:before="100" w:beforeAutospacing="on" w:after="100" w:afterAutospacing="on" w:line="240" w:lineRule="auto"/>
        <w:jc w:val="center"/>
        <w:textAlignment w:val="baseline"/>
        <w:rPr>
          <w:rFonts w:ascii="Times New Roman" w:hAnsi="Times New Roman" w:eastAsia="Times New Roman" w:cs="Times New Roman"/>
          <w:sz w:val="24"/>
          <w:szCs w:val="24"/>
          <w:lang w:eastAsia="pt-BR"/>
        </w:rPr>
      </w:pPr>
      <w:r w:rsidRPr="1D22CB89" w:rsidR="0009781D">
        <w:rPr>
          <w:rFonts w:ascii="Arial" w:hAnsi="Arial" w:eastAsia="Times New Roman" w:cs="Arial"/>
          <w:b w:val="1"/>
          <w:bCs w:val="1"/>
          <w:color w:val="000000" w:themeColor="text1" w:themeTint="FF" w:themeShade="FF"/>
          <w:sz w:val="28"/>
          <w:szCs w:val="28"/>
          <w:lang w:eastAsia="pt-BR"/>
        </w:rPr>
        <w:t xml:space="preserve">RESOLUÇÃO CONSEPE N.º </w:t>
      </w:r>
      <w:r w:rsidRPr="1D22CB89" w:rsidR="0009781D">
        <w:rPr>
          <w:rFonts w:ascii="Arial" w:hAnsi="Arial" w:eastAsia="Times New Roman" w:cs="Arial"/>
          <w:b w:val="1"/>
          <w:bCs w:val="1"/>
          <w:sz w:val="28"/>
          <w:szCs w:val="28"/>
          <w:lang w:eastAsia="pt-BR"/>
        </w:rPr>
        <w:t>03</w:t>
      </w:r>
      <w:r w:rsidRPr="1D22CB89" w:rsidR="0009781D">
        <w:rPr>
          <w:rFonts w:ascii="Arial" w:hAnsi="Arial" w:eastAsia="Times New Roman" w:cs="Arial"/>
          <w:b w:val="1"/>
          <w:bCs w:val="1"/>
          <w:sz w:val="28"/>
          <w:szCs w:val="28"/>
          <w:lang w:eastAsia="pt-BR"/>
        </w:rPr>
        <w:t xml:space="preserve">, DE </w:t>
      </w:r>
      <w:r w:rsidRPr="1D22CB89" w:rsidR="000F1087">
        <w:rPr>
          <w:rFonts w:ascii="Arial" w:hAnsi="Arial" w:eastAsia="Times New Roman" w:cs="Arial"/>
          <w:b w:val="1"/>
          <w:bCs w:val="1"/>
          <w:sz w:val="28"/>
          <w:szCs w:val="28"/>
          <w:lang w:eastAsia="pt-BR"/>
        </w:rPr>
        <w:t>31</w:t>
      </w:r>
      <w:r w:rsidRPr="1D22CB89" w:rsidR="0009781D">
        <w:rPr>
          <w:rFonts w:ascii="Arial" w:hAnsi="Arial" w:eastAsia="Times New Roman" w:cs="Arial"/>
          <w:b w:val="1"/>
          <w:bCs w:val="1"/>
          <w:sz w:val="28"/>
          <w:szCs w:val="28"/>
          <w:lang w:eastAsia="pt-BR"/>
        </w:rPr>
        <w:t xml:space="preserve"> DE </w:t>
      </w:r>
      <w:r w:rsidRPr="1D22CB89" w:rsidR="0009781D">
        <w:rPr>
          <w:rFonts w:ascii="Arial" w:hAnsi="Arial" w:eastAsia="Times New Roman" w:cs="Arial"/>
          <w:b w:val="1"/>
          <w:bCs w:val="1"/>
          <w:sz w:val="28"/>
          <w:szCs w:val="28"/>
          <w:lang w:eastAsia="pt-BR"/>
        </w:rPr>
        <w:t>MARÇO</w:t>
      </w:r>
      <w:r w:rsidRPr="1D22CB89" w:rsidR="0009781D">
        <w:rPr>
          <w:rFonts w:ascii="Arial" w:hAnsi="Arial" w:eastAsia="Times New Roman" w:cs="Arial"/>
          <w:b w:val="1"/>
          <w:bCs w:val="1"/>
          <w:sz w:val="28"/>
          <w:szCs w:val="28"/>
          <w:lang w:eastAsia="pt-BR"/>
        </w:rPr>
        <w:t xml:space="preserve"> DE 2022</w:t>
      </w:r>
      <w:r w:rsidRPr="1D22CB89" w:rsidR="0009781D">
        <w:rPr>
          <w:rFonts w:ascii="Arial" w:hAnsi="Arial" w:eastAsia="Times New Roman" w:cs="Arial"/>
          <w:sz w:val="28"/>
          <w:szCs w:val="28"/>
          <w:lang w:eastAsia="pt-BR"/>
        </w:rPr>
        <w:t> </w:t>
      </w:r>
    </w:p>
    <w:p w:rsidRPr="0009781D" w:rsidR="0009781D" w:rsidP="0009781D" w:rsidRDefault="0009781D" w14:paraId="16F8D462" w14:textId="77777777">
      <w:pPr>
        <w:shd w:val="clear" w:color="auto" w:fill="FFFFFF"/>
        <w:suppressAutoHyphens w:val="0"/>
        <w:spacing w:before="100" w:beforeAutospacing="1" w:after="100" w:afterAutospacing="1" w:line="240" w:lineRule="auto"/>
        <w:jc w:val="center"/>
        <w:textAlignment w:val="baseline"/>
        <w:rPr>
          <w:rFonts w:ascii="Times New Roman" w:hAnsi="Times New Roman" w:eastAsia="Times New Roman" w:cs="Times New Roman"/>
          <w:sz w:val="24"/>
          <w:szCs w:val="24"/>
          <w:lang w:eastAsia="pt-BR"/>
        </w:rPr>
      </w:pPr>
      <w:r w:rsidRPr="0009781D">
        <w:rPr>
          <w:rFonts w:ascii="Arial" w:hAnsi="Arial" w:eastAsia="Times New Roman" w:cs="Arial"/>
          <w:color w:val="000000"/>
          <w:sz w:val="24"/>
          <w:szCs w:val="24"/>
          <w:lang w:eastAsia="pt-BR"/>
        </w:rPr>
        <w:t> </w:t>
      </w:r>
    </w:p>
    <w:p w:rsidR="0009781D" w:rsidRDefault="0009781D" w14:paraId="3856E7A6" w14:textId="62F86BCC">
      <w:pPr>
        <w:suppressAutoHyphens w:val="0"/>
        <w:rPr>
          <w:rFonts w:ascii="Times New Roman" w:hAnsi="Times New Roman" w:cs="Times New Roman"/>
          <w:b/>
          <w:bCs/>
          <w:sz w:val="24"/>
          <w:szCs w:val="24"/>
        </w:rPr>
      </w:pPr>
    </w:p>
    <w:p w:rsidR="0009781D" w:rsidRDefault="0009781D" w14:paraId="5A8D9045" w14:textId="77777777">
      <w:pPr>
        <w:suppressAutoHyphens w:val="0"/>
        <w:rPr>
          <w:rFonts w:ascii="Times New Roman" w:hAnsi="Times New Roman" w:cs="Times New Roman"/>
          <w:b/>
          <w:bCs/>
          <w:sz w:val="24"/>
          <w:szCs w:val="24"/>
        </w:rPr>
      </w:pPr>
      <w:r>
        <w:rPr>
          <w:rFonts w:ascii="Times New Roman" w:hAnsi="Times New Roman" w:cs="Times New Roman"/>
          <w:b/>
          <w:bCs/>
          <w:sz w:val="24"/>
          <w:szCs w:val="24"/>
        </w:rPr>
        <w:br w:type="page"/>
      </w:r>
    </w:p>
    <w:p w:rsidRPr="00DB5FC9" w:rsidR="00F92496" w:rsidP="00F92496" w:rsidRDefault="00F92496" w14:paraId="2C4B54DC" w14:textId="7AAD045E">
      <w:pPr>
        <w:jc w:val="center"/>
        <w:rPr>
          <w:rFonts w:ascii="Times New Roman" w:hAnsi="Times New Roman" w:cs="Times New Roman"/>
          <w:b/>
          <w:bCs/>
          <w:sz w:val="24"/>
          <w:szCs w:val="24"/>
        </w:rPr>
      </w:pPr>
      <w:r w:rsidRPr="00DB5FC9">
        <w:rPr>
          <w:rFonts w:ascii="Times New Roman" w:hAnsi="Times New Roman" w:cs="Times New Roman"/>
          <w:b/>
          <w:bCs/>
          <w:sz w:val="24"/>
          <w:szCs w:val="24"/>
        </w:rPr>
        <w:lastRenderedPageBreak/>
        <w:t xml:space="preserve">REGULAMENTO DO PROGRAMA INSTITUCIONAL DE EXTENSÃO </w:t>
      </w:r>
    </w:p>
    <w:p w:rsidR="00DB5FC9" w:rsidP="0009781D" w:rsidRDefault="00DB5FC9" w14:paraId="57C85664" w14:textId="77777777">
      <w:pPr>
        <w:jc w:val="center"/>
        <w:rPr>
          <w:rFonts w:ascii="Times New Roman" w:hAnsi="Times New Roman" w:cs="Times New Roman"/>
          <w:b/>
          <w:bCs/>
          <w:sz w:val="24"/>
          <w:szCs w:val="24"/>
        </w:rPr>
      </w:pPr>
    </w:p>
    <w:p w:rsidRPr="00DB5FC9" w:rsidR="00F92496" w:rsidP="00F92496" w:rsidRDefault="00F92496" w14:paraId="545D7548" w14:textId="25E4DB93">
      <w:pPr>
        <w:jc w:val="center"/>
        <w:rPr>
          <w:rFonts w:ascii="Times New Roman" w:hAnsi="Times New Roman" w:cs="Times New Roman"/>
          <w:b/>
          <w:bCs/>
          <w:sz w:val="24"/>
          <w:szCs w:val="24"/>
        </w:rPr>
      </w:pPr>
      <w:r w:rsidRPr="00DB5FC9">
        <w:rPr>
          <w:rFonts w:ascii="Times New Roman" w:hAnsi="Times New Roman" w:cs="Times New Roman"/>
          <w:b/>
          <w:bCs/>
          <w:sz w:val="24"/>
          <w:szCs w:val="24"/>
        </w:rPr>
        <w:t>CAPÍTULO I</w:t>
      </w:r>
    </w:p>
    <w:p w:rsidRPr="00DB5FC9" w:rsidR="00F92496" w:rsidP="00F92496" w:rsidRDefault="00F92496" w14:paraId="20693F4C" w14:textId="77777777">
      <w:pPr>
        <w:jc w:val="center"/>
        <w:rPr>
          <w:rStyle w:val="normaltextrun"/>
          <w:rFonts w:ascii="Times New Roman" w:hAnsi="Times New Roman" w:cs="Times New Roman"/>
          <w:b/>
          <w:bCs/>
          <w:sz w:val="24"/>
          <w:szCs w:val="24"/>
        </w:rPr>
      </w:pPr>
      <w:r w:rsidRPr="00DB5FC9">
        <w:rPr>
          <w:rFonts w:ascii="Times New Roman" w:hAnsi="Times New Roman" w:cs="Times New Roman"/>
          <w:b/>
          <w:bCs/>
          <w:sz w:val="24"/>
          <w:szCs w:val="24"/>
        </w:rPr>
        <w:t xml:space="preserve">DA APRESENTAÇÃO, </w:t>
      </w:r>
      <w:r w:rsidRPr="00DB5FC9">
        <w:rPr>
          <w:rStyle w:val="normaltextrun"/>
          <w:rFonts w:ascii="Times New Roman" w:hAnsi="Times New Roman" w:cs="Times New Roman"/>
          <w:b/>
          <w:bCs/>
          <w:sz w:val="24"/>
          <w:szCs w:val="24"/>
        </w:rPr>
        <w:t>FINALIDADES E OBJETIVOS</w:t>
      </w:r>
    </w:p>
    <w:p w:rsidR="00DB5FC9" w:rsidP="00F92496" w:rsidRDefault="00DB5FC9" w14:paraId="69CAD89D" w14:textId="77777777">
      <w:pPr>
        <w:jc w:val="both"/>
        <w:rPr>
          <w:rFonts w:ascii="Times New Roman" w:hAnsi="Times New Roman" w:eastAsia="Arial" w:cs="Times New Roman"/>
          <w:b/>
          <w:bCs/>
          <w:sz w:val="24"/>
          <w:szCs w:val="24"/>
        </w:rPr>
      </w:pPr>
    </w:p>
    <w:p w:rsidRPr="00DB5FC9" w:rsidR="00F92496" w:rsidP="00F92496" w:rsidRDefault="00F92496" w14:paraId="307F0BB6" w14:textId="54865B51">
      <w:pPr>
        <w:jc w:val="both"/>
        <w:rPr>
          <w:rFonts w:ascii="Times New Roman" w:hAnsi="Times New Roman" w:eastAsia="Arial" w:cs="Times New Roman"/>
          <w:sz w:val="24"/>
          <w:szCs w:val="24"/>
        </w:rPr>
      </w:pPr>
      <w:r w:rsidRPr="0C8377E4" w:rsidR="00F92496">
        <w:rPr>
          <w:rFonts w:ascii="Times New Roman" w:hAnsi="Times New Roman" w:eastAsia="Arial" w:cs="Times New Roman"/>
          <w:b w:val="1"/>
          <w:bCs w:val="1"/>
          <w:sz w:val="24"/>
          <w:szCs w:val="24"/>
        </w:rPr>
        <w:t>Art. 1º</w:t>
      </w:r>
      <w:r w:rsidRPr="0C8377E4" w:rsidR="00F92496">
        <w:rPr>
          <w:rFonts w:ascii="Times New Roman" w:hAnsi="Times New Roman" w:eastAsia="Arial" w:cs="Times New Roman"/>
          <w:sz w:val="24"/>
          <w:szCs w:val="24"/>
        </w:rPr>
        <w:t xml:space="preserve"> - Este regulamento visa orientar quanto aos procedimentos a serem observados para o desenvolvimento do Programa de Extensão do Centro Universitário UniFatecie, sua caracterização, apresentação, e funcionamento </w:t>
      </w:r>
      <w:r w:rsidRPr="0C8377E4" w:rsidR="007E6A42">
        <w:rPr>
          <w:rFonts w:ascii="Times New Roman" w:hAnsi="Times New Roman" w:eastAsia="Arial" w:cs="Times New Roman"/>
          <w:sz w:val="24"/>
          <w:szCs w:val="24"/>
        </w:rPr>
        <w:t>das atividades</w:t>
      </w:r>
      <w:r w:rsidRPr="0C8377E4" w:rsidR="00F92496">
        <w:rPr>
          <w:rFonts w:ascii="Times New Roman" w:hAnsi="Times New Roman" w:eastAsia="Arial" w:cs="Times New Roman"/>
          <w:sz w:val="24"/>
          <w:szCs w:val="24"/>
        </w:rPr>
        <w:t xml:space="preserve"> atrelad</w:t>
      </w:r>
      <w:r w:rsidRPr="0C8377E4" w:rsidR="007E6A42">
        <w:rPr>
          <w:rFonts w:ascii="Times New Roman" w:hAnsi="Times New Roman" w:eastAsia="Arial" w:cs="Times New Roman"/>
          <w:sz w:val="24"/>
          <w:szCs w:val="24"/>
        </w:rPr>
        <w:t>a</w:t>
      </w:r>
      <w:r w:rsidRPr="0C8377E4" w:rsidR="00F92496">
        <w:rPr>
          <w:rFonts w:ascii="Times New Roman" w:hAnsi="Times New Roman" w:eastAsia="Arial" w:cs="Times New Roman"/>
          <w:sz w:val="24"/>
          <w:szCs w:val="24"/>
        </w:rPr>
        <w:t>s a estes tipos de Programas da IES.</w:t>
      </w:r>
    </w:p>
    <w:p w:rsidRPr="00DB5FC9" w:rsidR="00F92496" w:rsidP="00F92496" w:rsidRDefault="00F92496" w14:paraId="14F123C1" w14:textId="078DCF66">
      <w:pPr>
        <w:ind w:right="20"/>
        <w:jc w:val="both"/>
        <w:rPr>
          <w:rFonts w:ascii="Times New Roman" w:hAnsi="Times New Roman" w:eastAsia="Arial" w:cs="Times New Roman"/>
          <w:sz w:val="24"/>
          <w:szCs w:val="24"/>
        </w:rPr>
      </w:pPr>
      <w:r w:rsidRPr="0C8377E4" w:rsidR="00F92496">
        <w:rPr>
          <w:rFonts w:ascii="Times New Roman" w:hAnsi="Times New Roman" w:eastAsia="Arial" w:cs="Times New Roman"/>
          <w:b w:val="1"/>
          <w:bCs w:val="1"/>
          <w:sz w:val="24"/>
          <w:szCs w:val="24"/>
        </w:rPr>
        <w:t>Art. 2º</w:t>
      </w:r>
      <w:r w:rsidRPr="0C8377E4" w:rsidR="00F92496">
        <w:rPr>
          <w:rFonts w:ascii="Times New Roman" w:hAnsi="Times New Roman" w:eastAsia="Arial" w:cs="Times New Roman"/>
          <w:sz w:val="24"/>
          <w:szCs w:val="24"/>
        </w:rPr>
        <w:t xml:space="preserve"> - As atividades do Programa de Extensão na </w:t>
      </w:r>
      <w:proofErr w:type="spellStart"/>
      <w:r w:rsidRPr="0C8377E4" w:rsidR="00F92496">
        <w:rPr>
          <w:rFonts w:ascii="Times New Roman" w:hAnsi="Times New Roman" w:eastAsia="Arial" w:cs="Times New Roman"/>
          <w:sz w:val="24"/>
          <w:szCs w:val="24"/>
        </w:rPr>
        <w:t>UniFatecie</w:t>
      </w:r>
      <w:proofErr w:type="spellEnd"/>
      <w:r w:rsidRPr="0C8377E4" w:rsidR="00F92496">
        <w:rPr>
          <w:rFonts w:ascii="Times New Roman" w:hAnsi="Times New Roman" w:eastAsia="Arial" w:cs="Times New Roman"/>
          <w:sz w:val="24"/>
          <w:szCs w:val="24"/>
        </w:rPr>
        <w:t xml:space="preserve"> serão desenvolvidas conforme </w:t>
      </w:r>
      <w:r w:rsidRPr="0C8377E4" w:rsidR="00DB5FC9">
        <w:rPr>
          <w:rFonts w:ascii="Times New Roman" w:hAnsi="Times New Roman" w:eastAsia="Arial" w:cs="Times New Roman"/>
          <w:sz w:val="24"/>
          <w:szCs w:val="24"/>
        </w:rPr>
        <w:t>atividades aprovadas</w:t>
      </w:r>
      <w:r w:rsidRPr="0C8377E4" w:rsidR="00F92496">
        <w:rPr>
          <w:rFonts w:ascii="Times New Roman" w:hAnsi="Times New Roman" w:eastAsia="Arial" w:cs="Times New Roman"/>
          <w:sz w:val="24"/>
          <w:szCs w:val="24"/>
        </w:rPr>
        <w:t xml:space="preserve"> nos termos deste Regulamento e editais referentes aos programas de Extensão.</w:t>
      </w:r>
    </w:p>
    <w:p w:rsidRPr="00DB5FC9" w:rsidR="00F92496" w:rsidP="007E6A42" w:rsidRDefault="00F92496" w14:paraId="01F571E8" w14:textId="4A30D27E">
      <w:pPr>
        <w:spacing w:beforeAutospacing="1" w:after="0" w:line="240" w:lineRule="auto"/>
        <w:ind w:left="70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1</w:t>
      </w:r>
      <w:r w:rsidRPr="00DB5FC9" w:rsidR="00DB5FC9">
        <w:rPr>
          <w:rFonts w:ascii="Times New Roman" w:hAnsi="Times New Roman" w:eastAsia="Arial" w:cs="Times New Roman"/>
          <w:sz w:val="24"/>
          <w:szCs w:val="24"/>
        </w:rPr>
        <w:t>º. Entende</w:t>
      </w:r>
      <w:r w:rsidRPr="00DB5FC9">
        <w:rPr>
          <w:rFonts w:ascii="Times New Roman" w:hAnsi="Times New Roman" w:eastAsia="Arial" w:cs="Times New Roman"/>
          <w:sz w:val="24"/>
          <w:szCs w:val="24"/>
        </w:rPr>
        <w:t xml:space="preserve">-se por Atividade de extensão, as diferentes modalidades de ações extensionistas como, </w:t>
      </w:r>
      <w:r w:rsidRPr="00DB5FC9">
        <w:rPr>
          <w:rFonts w:ascii="Times New Roman" w:hAnsi="Times New Roman" w:cs="Times New Roman"/>
          <w:sz w:val="24"/>
          <w:szCs w:val="24"/>
        </w:rPr>
        <w:t xml:space="preserve">cursos, oficinas, prestação de serviços, projetos e programas. </w:t>
      </w:r>
      <w:r w:rsidRPr="00DB5FC9">
        <w:rPr>
          <w:rFonts w:ascii="Times New Roman" w:hAnsi="Times New Roman" w:eastAsia="Arial" w:cs="Times New Roman"/>
          <w:sz w:val="24"/>
          <w:szCs w:val="24"/>
        </w:rPr>
        <w:t xml:space="preserve"> </w:t>
      </w:r>
    </w:p>
    <w:p w:rsidR="0009781D" w:rsidP="007E6A42" w:rsidRDefault="00F92496" w14:paraId="40DC2665" w14:textId="77777777">
      <w:pPr>
        <w:spacing w:after="0" w:line="240" w:lineRule="auto"/>
        <w:ind w:left="70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2</w:t>
      </w:r>
      <w:r w:rsidRPr="00DB5FC9" w:rsidR="00DB5FC9">
        <w:rPr>
          <w:rFonts w:ascii="Times New Roman" w:hAnsi="Times New Roman" w:eastAsia="Arial" w:cs="Times New Roman"/>
          <w:sz w:val="24"/>
          <w:szCs w:val="24"/>
        </w:rPr>
        <w:t>º.</w:t>
      </w:r>
      <w:r w:rsidRPr="00DB5FC9">
        <w:rPr>
          <w:rFonts w:ascii="Times New Roman" w:hAnsi="Times New Roman" w:eastAsia="Arial" w:cs="Times New Roman"/>
          <w:sz w:val="24"/>
          <w:szCs w:val="24"/>
        </w:rPr>
        <w:t xml:space="preserve"> As </w:t>
      </w:r>
      <w:r w:rsidRPr="00DB5FC9" w:rsidR="00DB5FC9">
        <w:rPr>
          <w:rFonts w:ascii="Times New Roman" w:hAnsi="Times New Roman" w:eastAsia="Arial" w:cs="Times New Roman"/>
          <w:sz w:val="24"/>
          <w:szCs w:val="24"/>
        </w:rPr>
        <w:t>Atividades vinculados</w:t>
      </w:r>
      <w:r w:rsidRPr="00DB5FC9">
        <w:rPr>
          <w:rFonts w:ascii="Times New Roman" w:hAnsi="Times New Roman" w:eastAsia="Arial" w:cs="Times New Roman"/>
          <w:sz w:val="24"/>
          <w:szCs w:val="24"/>
        </w:rPr>
        <w:t xml:space="preserve"> ao Programa de Extensão da UniFatecie destinam-se, preferencialmente, à comunidade externa, contribuindo para o desenvolvimento humano, social, científico e tecnológico de discentes, docentes e egressos de graduação e pós-graduação, presencial e à distância, técnicos-administrativos, tutores e/ou funcionários da IES, mas principalmente, de toda as pessoas da comunidade envolvida, da cidade e região. </w:t>
      </w:r>
    </w:p>
    <w:p w:rsidR="0009781D" w:rsidP="007E6A42" w:rsidRDefault="00F92496" w14:paraId="2A7B4C3E" w14:textId="47E8108F">
      <w:pPr>
        <w:spacing w:after="0" w:line="240" w:lineRule="auto"/>
        <w:ind w:left="70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xml:space="preserve">§ 3º. Entende-se por Programa o conjunto articulado de projetos e outras ações de pesquisa e/ou desenvolvimento tecnológico e inovação, preferencialmente, integrando as ações de pesquisa, ensino e extensão. Tem caráter orgânico-institucional, evidência de diretrizes e orientação para um objetivo comum, executado a médio e longo prazo. </w:t>
      </w:r>
    </w:p>
    <w:p w:rsidR="0009781D" w:rsidP="007E6A42" w:rsidRDefault="00F92496" w14:paraId="4C1BBE80" w14:textId="77777777">
      <w:pPr>
        <w:spacing w:after="0" w:line="240" w:lineRule="auto"/>
        <w:ind w:left="70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4º. Entende-se por Projeto a ação processual e contínua de caráter educativo, social, cultural, científico ou tecnológico, com o objetivo específico e prazo determinado. O projeto deve ser vinculado a um programa, fazendo parte de uma nucleação de ações.</w:t>
      </w:r>
    </w:p>
    <w:p w:rsidRPr="00DB5FC9" w:rsidR="00F92496" w:rsidP="0009781D" w:rsidRDefault="00F92496" w14:paraId="703B2D6C" w14:textId="57289CFF">
      <w:pPr>
        <w:spacing w:after="0" w:line="240" w:lineRule="auto"/>
        <w:ind w:left="70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xml:space="preserve"> </w:t>
      </w:r>
    </w:p>
    <w:p w:rsidRPr="00DB5FC9" w:rsidR="00F92496" w:rsidP="00F92496" w:rsidRDefault="00F92496" w14:paraId="279E0DAF" w14:textId="244A435A">
      <w:pPr>
        <w:jc w:val="both"/>
        <w:rPr>
          <w:rFonts w:ascii="Times New Roman" w:hAnsi="Times New Roman" w:eastAsia="Arial" w:cs="Times New Roman"/>
          <w:sz w:val="24"/>
          <w:szCs w:val="24"/>
        </w:rPr>
      </w:pPr>
      <w:r w:rsidRPr="0C8377E4" w:rsidR="00F92496">
        <w:rPr>
          <w:rFonts w:ascii="Times New Roman" w:hAnsi="Times New Roman" w:eastAsia="Arial" w:cs="Times New Roman"/>
          <w:b w:val="1"/>
          <w:bCs w:val="1"/>
          <w:sz w:val="24"/>
          <w:szCs w:val="24"/>
        </w:rPr>
        <w:t>Art. 3º</w:t>
      </w:r>
      <w:r w:rsidRPr="0C8377E4" w:rsidR="00F92496">
        <w:rPr>
          <w:rFonts w:ascii="Times New Roman" w:hAnsi="Times New Roman" w:eastAsia="Arial" w:cs="Times New Roman"/>
          <w:sz w:val="24"/>
          <w:szCs w:val="24"/>
        </w:rPr>
        <w:t xml:space="preserve"> - As atividades de extensão da UniFatecie serão compostas com bolsa ou sem bolsa para o aluno, e também com custos ou sem custos para a IES, necessitando apenas tal identificação no formulário do projeto apresentado pelo proponente no momento da  submissão;</w:t>
      </w:r>
    </w:p>
    <w:p w:rsidRPr="00DB5FC9" w:rsidR="00F92496" w:rsidP="00F92496" w:rsidRDefault="00F92496" w14:paraId="4CEF9A6F" w14:textId="525765E6">
      <w:pPr>
        <w:spacing w:line="276" w:lineRule="auto"/>
        <w:jc w:val="both"/>
        <w:rPr>
          <w:rFonts w:ascii="Times New Roman" w:hAnsi="Times New Roman" w:cs="Times New Roman"/>
          <w:sz w:val="24"/>
          <w:szCs w:val="24"/>
        </w:rPr>
      </w:pPr>
      <w:r w:rsidRPr="0C8377E4" w:rsidR="00F92496">
        <w:rPr>
          <w:rFonts w:ascii="Times New Roman" w:hAnsi="Times New Roman" w:cs="Times New Roman"/>
          <w:b w:val="1"/>
          <w:bCs w:val="1"/>
          <w:sz w:val="24"/>
          <w:szCs w:val="24"/>
        </w:rPr>
        <w:t>Art. 4º.</w:t>
      </w:r>
      <w:r w:rsidRPr="0C8377E4" w:rsidR="00F92496">
        <w:rPr>
          <w:rFonts w:ascii="Times New Roman" w:hAnsi="Times New Roman" w:cs="Times New Roman"/>
          <w:sz w:val="24"/>
          <w:szCs w:val="24"/>
        </w:rPr>
        <w:t xml:space="preserve"> O Programa </w:t>
      </w:r>
      <w:r w:rsidRPr="0C8377E4" w:rsidR="00F92496">
        <w:rPr>
          <w:rFonts w:ascii="Times New Roman" w:hAnsi="Times New Roman" w:eastAsia="Arial" w:cs="Times New Roman"/>
          <w:sz w:val="24"/>
          <w:szCs w:val="24"/>
        </w:rPr>
        <w:t>de extensão da UniFatecie</w:t>
      </w:r>
      <w:r w:rsidRPr="0C8377E4" w:rsidR="00F92496">
        <w:rPr>
          <w:rFonts w:ascii="Times New Roman" w:hAnsi="Times New Roman" w:cs="Times New Roman"/>
          <w:sz w:val="24"/>
          <w:szCs w:val="24"/>
        </w:rPr>
        <w:t xml:space="preserve"> propõe ações extensionistas, visando contribuir com a formação acadêmica, profissional e cidadã do discente por meio de atividades que promovam a interação entre a IES</w:t>
      </w:r>
      <w:r w:rsidRPr="0C8377E4" w:rsidR="00F92496">
        <w:rPr>
          <w:rFonts w:ascii="Times New Roman" w:hAnsi="Times New Roman" w:cs="Times New Roman"/>
          <w:sz w:val="24"/>
          <w:szCs w:val="24"/>
        </w:rPr>
        <w:t xml:space="preserve"> juntamente a comunidade externa e a transformação mútua. </w:t>
      </w:r>
    </w:p>
    <w:p w:rsidR="0009781D" w:rsidP="00F92496" w:rsidRDefault="0009781D" w14:paraId="3565989F" w14:textId="77777777">
      <w:pPr>
        <w:spacing w:line="276" w:lineRule="auto"/>
        <w:jc w:val="center"/>
        <w:rPr>
          <w:rFonts w:ascii="Times New Roman" w:hAnsi="Times New Roman" w:cs="Times New Roman"/>
          <w:b/>
          <w:bCs/>
          <w:sz w:val="24"/>
          <w:szCs w:val="24"/>
        </w:rPr>
      </w:pPr>
    </w:p>
    <w:p w:rsidRPr="00DB5FC9" w:rsidR="00F92496" w:rsidP="00F92496" w:rsidRDefault="00F92496" w14:paraId="42AC71DC" w14:textId="26F8E493">
      <w:pPr>
        <w:spacing w:line="276" w:lineRule="auto"/>
        <w:jc w:val="center"/>
        <w:rPr>
          <w:rFonts w:ascii="Times New Roman" w:hAnsi="Times New Roman" w:cs="Times New Roman"/>
          <w:b/>
          <w:bCs/>
          <w:sz w:val="24"/>
          <w:szCs w:val="24"/>
        </w:rPr>
      </w:pPr>
      <w:r w:rsidRPr="00DB5FC9">
        <w:rPr>
          <w:rFonts w:ascii="Times New Roman" w:hAnsi="Times New Roman" w:cs="Times New Roman"/>
          <w:b/>
          <w:bCs/>
          <w:sz w:val="24"/>
          <w:szCs w:val="24"/>
        </w:rPr>
        <w:t>CAPÍTULO II</w:t>
      </w:r>
    </w:p>
    <w:p w:rsidRPr="00DB5FC9" w:rsidR="00F92496" w:rsidP="00F92496" w:rsidRDefault="00F92496" w14:paraId="6C98ED98" w14:textId="77777777">
      <w:pPr>
        <w:spacing w:line="276" w:lineRule="auto"/>
        <w:jc w:val="center"/>
        <w:rPr>
          <w:rFonts w:ascii="Times New Roman" w:hAnsi="Times New Roman" w:cs="Times New Roman"/>
          <w:b/>
          <w:bCs/>
          <w:sz w:val="24"/>
          <w:szCs w:val="24"/>
        </w:rPr>
      </w:pPr>
      <w:r w:rsidRPr="00DB5FC9">
        <w:rPr>
          <w:rFonts w:ascii="Times New Roman" w:hAnsi="Times New Roman" w:cs="Times New Roman"/>
          <w:b/>
          <w:bCs/>
          <w:sz w:val="24"/>
          <w:szCs w:val="24"/>
        </w:rPr>
        <w:t>DO PROGRAMA DE EXTENSÃO</w:t>
      </w:r>
    </w:p>
    <w:p w:rsidRPr="00DB5FC9" w:rsidR="00F92496" w:rsidP="00F92496" w:rsidRDefault="00F92496" w14:paraId="41DFD6E8" w14:textId="77777777">
      <w:pPr>
        <w:jc w:val="both"/>
        <w:rPr>
          <w:rFonts w:ascii="Times New Roman" w:hAnsi="Times New Roman" w:eastAsia="Arial" w:cs="Times New Roman"/>
          <w:sz w:val="24"/>
          <w:szCs w:val="24"/>
        </w:rPr>
      </w:pPr>
      <w:r w:rsidRPr="00DB5FC9">
        <w:rPr>
          <w:rFonts w:ascii="Times New Roman" w:hAnsi="Times New Roman" w:eastAsia="Arial" w:cs="Times New Roman"/>
          <w:b/>
          <w:bCs/>
          <w:sz w:val="24"/>
          <w:szCs w:val="24"/>
        </w:rPr>
        <w:t>Art. 5º</w:t>
      </w:r>
      <w:r w:rsidRPr="00DB5FC9">
        <w:rPr>
          <w:rFonts w:ascii="Times New Roman" w:hAnsi="Times New Roman" w:eastAsia="Arial" w:cs="Times New Roman"/>
          <w:sz w:val="24"/>
          <w:szCs w:val="24"/>
        </w:rPr>
        <w:t xml:space="preserve"> - </w:t>
      </w:r>
      <w:r w:rsidRPr="00DB5FC9">
        <w:rPr>
          <w:rFonts w:ascii="Times New Roman" w:hAnsi="Times New Roman" w:cs="Times New Roman"/>
          <w:sz w:val="24"/>
          <w:szCs w:val="24"/>
        </w:rPr>
        <w:t xml:space="preserve">O Programa </w:t>
      </w:r>
      <w:r w:rsidRPr="00DB5FC9">
        <w:rPr>
          <w:rFonts w:ascii="Times New Roman" w:hAnsi="Times New Roman" w:eastAsia="Arial" w:cs="Times New Roman"/>
          <w:sz w:val="24"/>
          <w:szCs w:val="24"/>
        </w:rPr>
        <w:t xml:space="preserve">de extensão da UniFatecie, prevê a concessão de bolsas aos discentes e de remuneração específica por parte da IES aos docentes orientadores horistas participantes das atividades de extensão, bem como a viabilização de recursos para aquisição de materiais, </w:t>
      </w:r>
      <w:r w:rsidRPr="00DB5FC9">
        <w:rPr>
          <w:rFonts w:ascii="Times New Roman" w:hAnsi="Times New Roman" w:eastAsia="Arial" w:cs="Times New Roman"/>
          <w:sz w:val="24"/>
          <w:szCs w:val="24"/>
        </w:rPr>
        <w:lastRenderedPageBreak/>
        <w:t>equipamentos ou locações necessárias à execução das atividades. Os valores das bolsas e nº de vagas para este programa serão divulgados em Edital de chamada de submissão de projetos.</w:t>
      </w:r>
    </w:p>
    <w:p w:rsidRPr="00DB5FC9" w:rsidR="00F92496" w:rsidP="0009781D" w:rsidRDefault="00F92496" w14:paraId="43445155" w14:textId="497773A9">
      <w:pPr>
        <w:spacing w:after="0" w:line="276" w:lineRule="auto"/>
        <w:ind w:left="708"/>
        <w:jc w:val="both"/>
        <w:rPr>
          <w:rFonts w:ascii="Times New Roman" w:hAnsi="Times New Roman" w:cs="Times New Roman"/>
          <w:sz w:val="24"/>
          <w:szCs w:val="24"/>
        </w:rPr>
      </w:pPr>
      <w:r w:rsidRPr="00DB5FC9">
        <w:rPr>
          <w:rFonts w:ascii="Times New Roman" w:hAnsi="Times New Roman" w:cs="Times New Roman"/>
          <w:sz w:val="24"/>
          <w:szCs w:val="24"/>
        </w:rPr>
        <w:t xml:space="preserve">§ 1º As atividades extensionistas com </w:t>
      </w:r>
      <w:r w:rsidRPr="00DB5FC9" w:rsidR="00DB5FC9">
        <w:rPr>
          <w:rFonts w:ascii="Times New Roman" w:hAnsi="Times New Roman" w:cs="Times New Roman"/>
          <w:sz w:val="24"/>
          <w:szCs w:val="24"/>
        </w:rPr>
        <w:t>bolsas,</w:t>
      </w:r>
      <w:r w:rsidRPr="00DB5FC9">
        <w:rPr>
          <w:rFonts w:ascii="Times New Roman" w:hAnsi="Times New Roman" w:cs="Times New Roman"/>
          <w:sz w:val="24"/>
          <w:szCs w:val="24"/>
        </w:rPr>
        <w:t xml:space="preserve"> destina-se exclusivamente a discentes de Graduação ou Pós-Graduação da IES, nas modalidades presencial e a distância (</w:t>
      </w:r>
      <w:proofErr w:type="spellStart"/>
      <w:r w:rsidRPr="00DB5FC9">
        <w:rPr>
          <w:rFonts w:ascii="Times New Roman" w:hAnsi="Times New Roman" w:cs="Times New Roman"/>
          <w:sz w:val="24"/>
          <w:szCs w:val="24"/>
        </w:rPr>
        <w:t>EaD</w:t>
      </w:r>
      <w:proofErr w:type="spellEnd"/>
      <w:r w:rsidRPr="00DB5FC9">
        <w:rPr>
          <w:rFonts w:ascii="Times New Roman" w:hAnsi="Times New Roman" w:cs="Times New Roman"/>
          <w:sz w:val="24"/>
          <w:szCs w:val="24"/>
        </w:rPr>
        <w:t xml:space="preserve">), regularmente matriculados, sob a orientação de um docente-orientador responsável. </w:t>
      </w:r>
    </w:p>
    <w:p w:rsidRPr="00DB5FC9" w:rsidR="00F92496" w:rsidP="0009781D" w:rsidRDefault="00F92496" w14:paraId="2EF0F58F" w14:textId="77777777">
      <w:pPr>
        <w:spacing w:after="0" w:line="276" w:lineRule="auto"/>
        <w:ind w:left="708"/>
        <w:jc w:val="both"/>
        <w:rPr>
          <w:rFonts w:ascii="Times New Roman" w:hAnsi="Times New Roman" w:cs="Times New Roman"/>
          <w:sz w:val="24"/>
          <w:szCs w:val="24"/>
        </w:rPr>
      </w:pPr>
      <w:r w:rsidRPr="00DB5FC9">
        <w:rPr>
          <w:rFonts w:ascii="Times New Roman" w:hAnsi="Times New Roman" w:cs="Times New Roman"/>
          <w:sz w:val="24"/>
          <w:szCs w:val="24"/>
        </w:rPr>
        <w:t xml:space="preserve">§ 2º Cabe às Diretoria de Ensino e Financeira da </w:t>
      </w:r>
      <w:r w:rsidRPr="00DB5FC9">
        <w:rPr>
          <w:rFonts w:ascii="Times New Roman" w:hAnsi="Times New Roman" w:eastAsia="Arial" w:cs="Times New Roman"/>
          <w:sz w:val="24"/>
          <w:szCs w:val="24"/>
        </w:rPr>
        <w:t xml:space="preserve">IES </w:t>
      </w:r>
      <w:r w:rsidRPr="00DB5FC9">
        <w:rPr>
          <w:rFonts w:ascii="Times New Roman" w:hAnsi="Times New Roman" w:cs="Times New Roman"/>
          <w:sz w:val="24"/>
          <w:szCs w:val="24"/>
        </w:rPr>
        <w:t>a previsão do número de Bolsas para tais atividades extensionista</w:t>
      </w:r>
      <w:r w:rsidRPr="00DB5FC9">
        <w:rPr>
          <w:rFonts w:ascii="Times New Roman" w:hAnsi="Times New Roman" w:cs="Times New Roman"/>
          <w:sz w:val="24"/>
          <w:szCs w:val="24"/>
        </w:rPr>
        <w:t xml:space="preserve"> </w:t>
      </w:r>
      <w:r w:rsidRPr="00DB5FC9">
        <w:rPr>
          <w:rFonts w:ascii="Times New Roman" w:hAnsi="Times New Roman" w:cs="Times New Roman"/>
          <w:sz w:val="24"/>
          <w:szCs w:val="24"/>
        </w:rPr>
        <w:t xml:space="preserve">no orçamento anual e a alocação de recursos para sua realização, que de acordo com as normas institucionais vigentes, serão publicadas em Edital específico pela </w:t>
      </w:r>
      <w:proofErr w:type="spellStart"/>
      <w:r w:rsidRPr="00DB5FC9">
        <w:rPr>
          <w:rFonts w:ascii="Times New Roman" w:hAnsi="Times New Roman" w:cs="Times New Roman"/>
          <w:sz w:val="24"/>
          <w:szCs w:val="24"/>
        </w:rPr>
        <w:t>CONPEx</w:t>
      </w:r>
      <w:proofErr w:type="spellEnd"/>
      <w:r w:rsidRPr="00DB5FC9">
        <w:rPr>
          <w:rFonts w:ascii="Times New Roman" w:hAnsi="Times New Roman" w:cs="Times New Roman"/>
          <w:sz w:val="24"/>
          <w:szCs w:val="24"/>
        </w:rPr>
        <w:t xml:space="preserve">.  </w:t>
      </w:r>
    </w:p>
    <w:p w:rsidRPr="00DB5FC9" w:rsidR="00F92496" w:rsidP="0009781D" w:rsidRDefault="00F92496" w14:paraId="6D0933F5" w14:textId="77777777">
      <w:pPr>
        <w:spacing w:after="0" w:line="276" w:lineRule="auto"/>
        <w:ind w:left="708"/>
        <w:jc w:val="both"/>
        <w:rPr>
          <w:rFonts w:ascii="Times New Roman" w:hAnsi="Times New Roman" w:cs="Times New Roman"/>
          <w:sz w:val="24"/>
          <w:szCs w:val="24"/>
        </w:rPr>
      </w:pPr>
      <w:r w:rsidRPr="00DB5FC9">
        <w:rPr>
          <w:rFonts w:ascii="Times New Roman" w:hAnsi="Times New Roman" w:cs="Times New Roman"/>
          <w:sz w:val="24"/>
          <w:szCs w:val="24"/>
        </w:rPr>
        <w:t xml:space="preserve">§ 3º A concessão da Bolsa de Extensão impede o bolsista de receber qualquer outra bolsa dos Programas da IES (Ensino ou Pesquisa). </w:t>
      </w:r>
    </w:p>
    <w:p w:rsidRPr="00DB5FC9" w:rsidR="00F92496" w:rsidP="0009781D" w:rsidRDefault="00F92496" w14:paraId="151B2303" w14:textId="77777777">
      <w:pPr>
        <w:spacing w:after="0" w:line="276" w:lineRule="auto"/>
        <w:ind w:left="708"/>
        <w:jc w:val="both"/>
        <w:rPr>
          <w:rFonts w:ascii="Times New Roman" w:hAnsi="Times New Roman" w:cs="Times New Roman"/>
          <w:sz w:val="24"/>
          <w:szCs w:val="24"/>
        </w:rPr>
      </w:pPr>
      <w:r w:rsidRPr="00DB5FC9">
        <w:rPr>
          <w:rFonts w:ascii="Times New Roman" w:hAnsi="Times New Roman" w:cs="Times New Roman"/>
          <w:sz w:val="24"/>
          <w:szCs w:val="24"/>
        </w:rPr>
        <w:t>§ 4º. As bolsas referentes as atividades de extensão, serão concedidas em espécie, como segue:</w:t>
      </w:r>
    </w:p>
    <w:p w:rsidRPr="00DB5FC9" w:rsidR="00F92496" w:rsidP="00E4536D" w:rsidRDefault="00F92496" w14:paraId="4D1AD7DF" w14:textId="77777777">
      <w:pPr>
        <w:spacing w:after="0" w:line="276" w:lineRule="auto"/>
        <w:ind w:left="1416"/>
        <w:jc w:val="both"/>
        <w:rPr>
          <w:rFonts w:ascii="Times New Roman" w:hAnsi="Times New Roman" w:cs="Times New Roman"/>
          <w:sz w:val="24"/>
          <w:szCs w:val="24"/>
        </w:rPr>
      </w:pPr>
      <w:r w:rsidRPr="00DB5FC9">
        <w:rPr>
          <w:rFonts w:ascii="Times New Roman" w:hAnsi="Times New Roman" w:cs="Times New Roman"/>
          <w:sz w:val="24"/>
          <w:szCs w:val="24"/>
        </w:rPr>
        <w:t xml:space="preserve">I – A bolsa será concedida em períodos referenciados em Edital, assim como os valores também definidos em editais específicos; </w:t>
      </w:r>
    </w:p>
    <w:p w:rsidRPr="00DB5FC9" w:rsidR="00F92496" w:rsidP="00E4536D" w:rsidRDefault="00F92496" w14:paraId="19D85F2E" w14:textId="77777777">
      <w:pPr>
        <w:spacing w:after="0" w:line="276" w:lineRule="auto"/>
        <w:ind w:left="1416"/>
        <w:jc w:val="both"/>
        <w:rPr>
          <w:rFonts w:ascii="Times New Roman" w:hAnsi="Times New Roman" w:cs="Times New Roman"/>
          <w:sz w:val="24"/>
          <w:szCs w:val="24"/>
        </w:rPr>
      </w:pPr>
      <w:r w:rsidRPr="00DB5FC9">
        <w:rPr>
          <w:rFonts w:ascii="Times New Roman" w:hAnsi="Times New Roman" w:cs="Times New Roman"/>
          <w:sz w:val="24"/>
          <w:szCs w:val="24"/>
        </w:rPr>
        <w:t xml:space="preserve">II – O discente que já recebe </w:t>
      </w:r>
      <w:r w:rsidRPr="00DB5FC9">
        <w:rPr>
          <w:rFonts w:ascii="Times New Roman" w:hAnsi="Times New Roman" w:cs="Times New Roman"/>
          <w:sz w:val="24"/>
          <w:szCs w:val="24"/>
          <w:u w:val="single"/>
        </w:rPr>
        <w:t>bolsa de estudo</w:t>
      </w:r>
      <w:r w:rsidRPr="00DB5FC9">
        <w:rPr>
          <w:rFonts w:ascii="Times New Roman" w:hAnsi="Times New Roman" w:cs="Times New Roman"/>
          <w:sz w:val="24"/>
          <w:szCs w:val="24"/>
        </w:rPr>
        <w:t xml:space="preserve"> ofertada pela IES, também poderá participar da atividade de Extensão com bolsa, estando sujeito a todas as normas pertinentes aos Programas da IES;</w:t>
      </w:r>
    </w:p>
    <w:p w:rsidRPr="00DB5FC9" w:rsidR="00F92496" w:rsidP="00E4536D" w:rsidRDefault="00F92496" w14:paraId="1CC82109" w14:textId="77777777">
      <w:pPr>
        <w:spacing w:after="0" w:line="276" w:lineRule="auto"/>
        <w:ind w:left="1416"/>
        <w:jc w:val="both"/>
        <w:rPr>
          <w:rFonts w:ascii="Times New Roman" w:hAnsi="Times New Roman" w:cs="Times New Roman"/>
          <w:sz w:val="24"/>
          <w:szCs w:val="24"/>
        </w:rPr>
      </w:pPr>
      <w:r w:rsidRPr="00DB5FC9">
        <w:rPr>
          <w:rFonts w:ascii="Times New Roman" w:hAnsi="Times New Roman" w:cs="Times New Roman"/>
          <w:sz w:val="24"/>
          <w:szCs w:val="24"/>
        </w:rPr>
        <w:t>III – Para recebimento da Bolsa, o discente deverá estar adimplente com a secretaria acadêmica e o setor financeiro da UniFatecie;</w:t>
      </w:r>
    </w:p>
    <w:p w:rsidR="00F92496" w:rsidP="00E4536D" w:rsidRDefault="00F92496" w14:paraId="44A80806" w14:textId="1406AC6C">
      <w:pPr>
        <w:spacing w:after="0" w:line="276" w:lineRule="auto"/>
        <w:ind w:left="1416"/>
        <w:jc w:val="both"/>
        <w:rPr>
          <w:rFonts w:ascii="Times New Roman" w:hAnsi="Times New Roman" w:cs="Times New Roman"/>
          <w:sz w:val="24"/>
          <w:szCs w:val="24"/>
        </w:rPr>
      </w:pPr>
      <w:r w:rsidRPr="00DB5FC9">
        <w:rPr>
          <w:rFonts w:ascii="Times New Roman" w:hAnsi="Times New Roman" w:cs="Times New Roman"/>
          <w:sz w:val="24"/>
          <w:szCs w:val="24"/>
        </w:rPr>
        <w:t>IV – O recebimento da bolsa será vinculado à entrega dos documentos e outros tipos de controles especificados e/ou solicitados em Edital;</w:t>
      </w:r>
    </w:p>
    <w:p w:rsidRPr="00DB5FC9" w:rsidR="00E4536D" w:rsidP="00E4536D" w:rsidRDefault="00E4536D" w14:paraId="5F115A83" w14:textId="77777777">
      <w:pPr>
        <w:spacing w:after="0" w:line="276" w:lineRule="auto"/>
        <w:ind w:left="1416"/>
        <w:jc w:val="both"/>
        <w:rPr>
          <w:rFonts w:ascii="Times New Roman" w:hAnsi="Times New Roman" w:cs="Times New Roman"/>
          <w:sz w:val="24"/>
          <w:szCs w:val="24"/>
        </w:rPr>
      </w:pPr>
    </w:p>
    <w:p w:rsidRPr="00DB5FC9" w:rsidR="00F92496" w:rsidP="007E6A42" w:rsidRDefault="00F92496" w14:paraId="6523B35A" w14:textId="77777777">
      <w:pPr>
        <w:spacing w:after="0" w:line="276" w:lineRule="auto"/>
        <w:ind w:left="708"/>
        <w:jc w:val="both"/>
        <w:rPr>
          <w:rFonts w:ascii="Times New Roman" w:hAnsi="Times New Roman" w:eastAsia="Arial" w:cs="Times New Roman"/>
          <w:sz w:val="24"/>
          <w:szCs w:val="24"/>
        </w:rPr>
      </w:pPr>
      <w:r w:rsidRPr="00DB5FC9">
        <w:rPr>
          <w:rFonts w:ascii="Times New Roman" w:hAnsi="Times New Roman" w:cs="Times New Roman"/>
          <w:sz w:val="24"/>
          <w:szCs w:val="24"/>
        </w:rPr>
        <w:t>§ 5º.</w:t>
      </w:r>
      <w:r w:rsidRPr="00DB5FC9">
        <w:rPr>
          <w:rFonts w:ascii="Times New Roman" w:hAnsi="Times New Roman" w:eastAsia="Arial" w:cs="Times New Roman"/>
          <w:color w:val="000000" w:themeColor="text1"/>
          <w:sz w:val="24"/>
          <w:szCs w:val="24"/>
        </w:rPr>
        <w:t xml:space="preserve"> Os critérios para seleção de bolsistas e os requisitos mínimos necessários estarão definidos no Edital de submissão e no formulário de avaliação a ser realizado pelo Colegiado de cada curso ou coordenador da atividade extensionista.</w:t>
      </w:r>
    </w:p>
    <w:p w:rsidR="00F92496" w:rsidP="007E6A42" w:rsidRDefault="00F92496" w14:paraId="25A46FD2" w14:textId="7AD015CF">
      <w:pPr>
        <w:spacing w:after="0"/>
        <w:ind w:left="696"/>
        <w:jc w:val="both"/>
        <w:rPr>
          <w:rFonts w:ascii="Times New Roman" w:hAnsi="Times New Roman" w:eastAsia="Arial" w:cs="Times New Roman"/>
          <w:color w:val="000000" w:themeColor="text1"/>
          <w:sz w:val="24"/>
          <w:szCs w:val="24"/>
        </w:rPr>
      </w:pPr>
      <w:r w:rsidRPr="0C8377E4" w:rsidR="00F92496">
        <w:rPr>
          <w:rFonts w:ascii="Times New Roman" w:hAnsi="Times New Roman" w:cs="Times New Roman"/>
          <w:sz w:val="24"/>
          <w:szCs w:val="24"/>
        </w:rPr>
        <w:t>§ 6º.</w:t>
      </w:r>
      <w:r w:rsidRPr="0C8377E4" w:rsidR="00F92496">
        <w:rPr>
          <w:rFonts w:ascii="Times New Roman" w:hAnsi="Times New Roman" w:eastAsia="Arial" w:cs="Times New Roman"/>
          <w:color w:val="000000" w:themeColor="text1" w:themeTint="FF" w:themeShade="FF"/>
          <w:sz w:val="24"/>
          <w:szCs w:val="24"/>
        </w:rPr>
        <w:t xml:space="preserve"> O discente contemplado com a Bolsa de Extensão, deverá ser orientado por um docente da IES nas seguintes condições:</w:t>
      </w:r>
    </w:p>
    <w:p w:rsidRPr="00DB5FC9" w:rsidR="007E6A42" w:rsidP="007E6A42" w:rsidRDefault="007E6A42" w14:paraId="0920BC64" w14:textId="77777777">
      <w:pPr>
        <w:spacing w:after="0"/>
        <w:ind w:left="696"/>
        <w:jc w:val="both"/>
        <w:rPr>
          <w:rFonts w:ascii="Times New Roman" w:hAnsi="Times New Roman" w:eastAsia="Arial" w:cs="Times New Roman"/>
          <w:color w:val="000000" w:themeColor="text1"/>
          <w:sz w:val="24"/>
          <w:szCs w:val="24"/>
        </w:rPr>
      </w:pPr>
    </w:p>
    <w:p w:rsidRPr="00DB5FC9" w:rsidR="00F92496" w:rsidP="007E6A42" w:rsidRDefault="00F92496" w14:paraId="306282E3" w14:textId="77777777">
      <w:pPr>
        <w:spacing w:after="0"/>
        <w:ind w:left="1416"/>
        <w:jc w:val="both"/>
        <w:rPr>
          <w:rFonts w:ascii="Times New Roman" w:hAnsi="Times New Roman" w:eastAsia="Arial" w:cs="Times New Roman"/>
          <w:color w:val="000000" w:themeColor="text1"/>
          <w:sz w:val="24"/>
          <w:szCs w:val="24"/>
        </w:rPr>
      </w:pPr>
      <w:r w:rsidRPr="00DB5FC9">
        <w:rPr>
          <w:rFonts w:ascii="Times New Roman" w:hAnsi="Times New Roman" w:eastAsia="Arial" w:cs="Times New Roman"/>
          <w:color w:val="000000" w:themeColor="text1"/>
          <w:sz w:val="24"/>
          <w:szCs w:val="24"/>
        </w:rPr>
        <w:t>I - Cada docente poderá orientar até 02 bolsistas por atividade</w:t>
      </w:r>
      <w:r w:rsidRPr="00DB5FC9">
        <w:rPr>
          <w:rFonts w:ascii="Times New Roman" w:hAnsi="Times New Roman" w:eastAsia="Arial" w:cs="Times New Roman"/>
          <w:color w:val="000000" w:themeColor="text1"/>
          <w:sz w:val="24"/>
          <w:szCs w:val="24"/>
        </w:rPr>
        <w:t xml:space="preserve"> </w:t>
      </w:r>
      <w:r w:rsidRPr="00DB5FC9">
        <w:rPr>
          <w:rFonts w:ascii="Times New Roman" w:hAnsi="Times New Roman" w:eastAsia="Arial" w:cs="Times New Roman"/>
          <w:color w:val="000000" w:themeColor="text1"/>
          <w:sz w:val="24"/>
          <w:szCs w:val="24"/>
        </w:rPr>
        <w:t xml:space="preserve">de extensão.  </w:t>
      </w:r>
    </w:p>
    <w:p w:rsidRPr="00DB5FC9" w:rsidR="00F92496" w:rsidP="007E6A42" w:rsidRDefault="00F92496" w14:paraId="4E440FC3" w14:textId="77777777">
      <w:pPr>
        <w:spacing w:after="0"/>
        <w:ind w:left="1416"/>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II - No caso de impedimento justificado do docente-orientador, ocorrido durante o período de desenvolvimento da atividade, este deixará de receber pela atividade e será substituído por outro docente da IES, Unidade de Ensino, área e subáreas afins.</w:t>
      </w:r>
    </w:p>
    <w:p w:rsidR="00F92496" w:rsidP="007E6A42" w:rsidRDefault="00F92496" w14:paraId="241D88C1" w14:textId="0A213728">
      <w:pPr>
        <w:spacing w:after="0" w:line="276" w:lineRule="auto"/>
        <w:ind w:left="1416"/>
        <w:jc w:val="both"/>
        <w:rPr>
          <w:rFonts w:ascii="Times New Roman" w:hAnsi="Times New Roman" w:cs="Times New Roman"/>
          <w:sz w:val="24"/>
          <w:szCs w:val="24"/>
        </w:rPr>
      </w:pPr>
      <w:r w:rsidRPr="00DB5FC9">
        <w:rPr>
          <w:rFonts w:ascii="Times New Roman" w:hAnsi="Times New Roman" w:cs="Times New Roman"/>
          <w:sz w:val="24"/>
          <w:szCs w:val="24"/>
        </w:rPr>
        <w:t xml:space="preserve">III – Os docentes-orientadores de bolsistas serão remunerados de acordo com a regulamentação institucional específica para essa finalidade, de acordo com o contrato de trabalho e termo de compromisso firmado entre as partes, e/ou de acordo com critérios estabelecidos nos editais de publicação das chamadas para as </w:t>
      </w:r>
      <w:r w:rsidRPr="00DB5FC9" w:rsidR="00DB5FC9">
        <w:rPr>
          <w:rFonts w:ascii="Times New Roman" w:hAnsi="Times New Roman" w:cs="Times New Roman"/>
          <w:sz w:val="24"/>
          <w:szCs w:val="24"/>
        </w:rPr>
        <w:t>atividades pela</w:t>
      </w:r>
      <w:r w:rsidRPr="00DB5FC9">
        <w:rPr>
          <w:rFonts w:ascii="Times New Roman" w:hAnsi="Times New Roman" w:cs="Times New Roman"/>
          <w:sz w:val="24"/>
          <w:szCs w:val="24"/>
        </w:rPr>
        <w:t xml:space="preserve"> </w:t>
      </w:r>
      <w:proofErr w:type="spellStart"/>
      <w:r w:rsidRPr="00DB5FC9">
        <w:rPr>
          <w:rFonts w:ascii="Times New Roman" w:hAnsi="Times New Roman" w:cs="Times New Roman"/>
          <w:sz w:val="24"/>
          <w:szCs w:val="24"/>
        </w:rPr>
        <w:t>CONPEx</w:t>
      </w:r>
      <w:proofErr w:type="spellEnd"/>
      <w:r w:rsidRPr="00DB5FC9">
        <w:rPr>
          <w:rFonts w:ascii="Times New Roman" w:hAnsi="Times New Roman" w:cs="Times New Roman"/>
          <w:sz w:val="24"/>
          <w:szCs w:val="24"/>
        </w:rPr>
        <w:t>.</w:t>
      </w:r>
    </w:p>
    <w:p w:rsidRPr="00DB5FC9" w:rsidR="00074491" w:rsidP="007E6A42" w:rsidRDefault="00074491" w14:paraId="374DAF55" w14:textId="77777777">
      <w:pPr>
        <w:spacing w:after="0" w:line="276" w:lineRule="auto"/>
        <w:ind w:left="1416"/>
        <w:jc w:val="both"/>
        <w:rPr>
          <w:rFonts w:ascii="Times New Roman" w:hAnsi="Times New Roman" w:cs="Times New Roman"/>
          <w:sz w:val="24"/>
          <w:szCs w:val="24"/>
        </w:rPr>
      </w:pPr>
    </w:p>
    <w:p w:rsidRPr="00DB5FC9" w:rsidR="00F92496" w:rsidP="00F92496" w:rsidRDefault="00F92496" w14:paraId="1C141095" w14:textId="4EB725F2">
      <w:pPr>
        <w:jc w:val="both"/>
        <w:rPr>
          <w:rFonts w:ascii="Times New Roman" w:hAnsi="Times New Roman" w:cs="Times New Roman"/>
          <w:sz w:val="24"/>
          <w:szCs w:val="24"/>
        </w:rPr>
      </w:pPr>
      <w:r w:rsidRPr="00DB5FC9">
        <w:rPr>
          <w:rFonts w:ascii="Times New Roman" w:hAnsi="Times New Roman" w:eastAsia="Arial" w:cs="Times New Roman"/>
          <w:b/>
          <w:bCs/>
          <w:sz w:val="24"/>
          <w:szCs w:val="24"/>
        </w:rPr>
        <w:t>Art. 6º</w:t>
      </w:r>
      <w:r w:rsidRPr="00DB5FC9">
        <w:rPr>
          <w:rFonts w:ascii="Times New Roman" w:hAnsi="Times New Roman" w:eastAsia="Arial" w:cs="Times New Roman"/>
          <w:sz w:val="24"/>
          <w:szCs w:val="24"/>
        </w:rPr>
        <w:t xml:space="preserve"> - Quanto as atividades de extensão sem bolsas aos discentes de graduação ou Pós-Graduação a serem custeadas pela UniFatecie, </w:t>
      </w:r>
      <w:r w:rsidRPr="00DB5FC9" w:rsidR="00DB5FC9">
        <w:rPr>
          <w:rFonts w:ascii="Times New Roman" w:hAnsi="Times New Roman" w:eastAsia="Arial" w:cs="Times New Roman"/>
          <w:sz w:val="24"/>
          <w:szCs w:val="24"/>
        </w:rPr>
        <w:t>preveem remuneração</w:t>
      </w:r>
      <w:r w:rsidRPr="00DB5FC9">
        <w:rPr>
          <w:rFonts w:ascii="Times New Roman" w:hAnsi="Times New Roman" w:eastAsia="Arial" w:cs="Times New Roman"/>
          <w:sz w:val="24"/>
          <w:szCs w:val="24"/>
        </w:rPr>
        <w:t xml:space="preserve"> específica por parte da IES aos docentes orientadores horistas participantes dos projetos, bem como a viabilização de </w:t>
      </w:r>
      <w:r w:rsidRPr="00DB5FC9">
        <w:rPr>
          <w:rFonts w:ascii="Times New Roman" w:hAnsi="Times New Roman" w:eastAsia="Arial" w:cs="Times New Roman"/>
          <w:sz w:val="24"/>
          <w:szCs w:val="24"/>
        </w:rPr>
        <w:lastRenderedPageBreak/>
        <w:t>recursos para aquisição de materiais, equipamentos ou locações necessárias à execução dos projetos.</w:t>
      </w:r>
    </w:p>
    <w:p w:rsidRPr="00DB5FC9" w:rsidR="00F92496" w:rsidP="00F92496" w:rsidRDefault="00F92496" w14:paraId="48CCEE02" w14:textId="77777777">
      <w:pPr>
        <w:ind w:right="20"/>
        <w:jc w:val="both"/>
        <w:rPr>
          <w:rFonts w:ascii="Times New Roman" w:hAnsi="Times New Roman" w:eastAsia="Arial" w:cs="Times New Roman"/>
          <w:b/>
          <w:bCs/>
          <w:sz w:val="24"/>
          <w:szCs w:val="24"/>
        </w:rPr>
      </w:pPr>
      <w:r w:rsidRPr="00DB5FC9">
        <w:rPr>
          <w:rFonts w:ascii="Times New Roman" w:hAnsi="Times New Roman" w:eastAsia="Arial" w:cs="Times New Roman"/>
          <w:b/>
          <w:bCs/>
          <w:sz w:val="24"/>
          <w:szCs w:val="24"/>
        </w:rPr>
        <w:t>Art. 7º</w:t>
      </w:r>
      <w:r w:rsidRPr="00DB5FC9">
        <w:rPr>
          <w:rFonts w:ascii="Times New Roman" w:hAnsi="Times New Roman" w:eastAsia="Arial" w:cs="Times New Roman"/>
          <w:sz w:val="24"/>
          <w:szCs w:val="24"/>
        </w:rPr>
        <w:t xml:space="preserve"> - As atividades de extensão, com bolsa ou sem bolsa, com custos ou sem custos, devem, sempre que possível, considerar a indissociabilidade entre ensino, pesquisa e extensão e obedecerem a uma política geral de prioridades voltadas para a realidade regional, priorizando sempre as atividades de extensão e apresentar condições sustentáveis para o seu desenvolvimento em relação ao meio ambiente.</w:t>
      </w:r>
    </w:p>
    <w:p w:rsidRPr="00DB5FC9" w:rsidR="00F92496" w:rsidP="00F92496" w:rsidRDefault="00F92496" w14:paraId="78D3A04F" w14:textId="77777777">
      <w:pPr>
        <w:ind w:right="20"/>
        <w:jc w:val="both"/>
        <w:rPr>
          <w:rFonts w:ascii="Times New Roman" w:hAnsi="Times New Roman" w:eastAsia="Arial" w:cs="Times New Roman"/>
          <w:b/>
          <w:bCs/>
          <w:sz w:val="24"/>
          <w:szCs w:val="24"/>
        </w:rPr>
      </w:pPr>
    </w:p>
    <w:p w:rsidRPr="00DB5FC9" w:rsidR="00F92496" w:rsidP="00F92496" w:rsidRDefault="00F92496" w14:paraId="69B9F1E1" w14:textId="77777777">
      <w:pPr>
        <w:ind w:right="-19"/>
        <w:jc w:val="center"/>
        <w:rPr>
          <w:rFonts w:ascii="Times New Roman" w:hAnsi="Times New Roman" w:eastAsia="Arial" w:cs="Times New Roman"/>
          <w:b/>
          <w:bCs/>
          <w:sz w:val="24"/>
          <w:szCs w:val="24"/>
        </w:rPr>
      </w:pPr>
      <w:r w:rsidRPr="00DB5FC9">
        <w:rPr>
          <w:rFonts w:ascii="Times New Roman" w:hAnsi="Times New Roman" w:eastAsia="Arial" w:cs="Times New Roman"/>
          <w:b/>
          <w:bCs/>
          <w:sz w:val="24"/>
          <w:szCs w:val="24"/>
        </w:rPr>
        <w:t>CAPÍTULO III</w:t>
      </w:r>
    </w:p>
    <w:p w:rsidRPr="00DB5FC9" w:rsidR="00F92496" w:rsidP="00F92496" w:rsidRDefault="00F92496" w14:paraId="1D813642" w14:textId="77777777">
      <w:pPr>
        <w:ind w:right="-19"/>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APRESENTAÇÃO DO PROJETO E REMUNERAÇÃO DOS DOCENTES</w:t>
      </w:r>
    </w:p>
    <w:p w:rsidRPr="00DB5FC9" w:rsidR="00F92496" w:rsidP="00F92496" w:rsidRDefault="00F92496" w14:paraId="010B3C93" w14:textId="0A2EC87B">
      <w:pPr>
        <w:ind w:right="20"/>
        <w:jc w:val="both"/>
        <w:rPr>
          <w:rFonts w:ascii="Times New Roman" w:hAnsi="Times New Roman" w:eastAsia="Arial" w:cs="Times New Roman"/>
          <w:sz w:val="24"/>
          <w:szCs w:val="24"/>
        </w:rPr>
      </w:pPr>
      <w:r w:rsidRPr="00DB5FC9">
        <w:rPr>
          <w:rFonts w:ascii="Times New Roman" w:hAnsi="Times New Roman" w:eastAsia="Arial" w:cs="Times New Roman"/>
          <w:b/>
          <w:bCs/>
          <w:sz w:val="24"/>
          <w:szCs w:val="24"/>
        </w:rPr>
        <w:t>Art. 8º</w:t>
      </w:r>
      <w:r w:rsidRPr="00DB5FC9">
        <w:rPr>
          <w:rFonts w:ascii="Times New Roman" w:hAnsi="Times New Roman" w:eastAsia="Arial" w:cs="Times New Roman"/>
          <w:sz w:val="24"/>
          <w:szCs w:val="24"/>
        </w:rPr>
        <w:t xml:space="preserve"> - A atividade de Extensão que não gerar despesa para a instituição, poderá ser submetida ao </w:t>
      </w:r>
      <w:proofErr w:type="spellStart"/>
      <w:r w:rsidRPr="00DB5FC9">
        <w:rPr>
          <w:rFonts w:ascii="Times New Roman" w:hAnsi="Times New Roman" w:eastAsia="Arial" w:cs="Times New Roman"/>
          <w:sz w:val="24"/>
          <w:szCs w:val="24"/>
        </w:rPr>
        <w:t>Conpex</w:t>
      </w:r>
      <w:proofErr w:type="spellEnd"/>
      <w:r w:rsidRPr="00DB5FC9">
        <w:rPr>
          <w:rFonts w:ascii="Times New Roman" w:hAnsi="Times New Roman" w:eastAsia="Arial" w:cs="Times New Roman"/>
          <w:sz w:val="24"/>
          <w:szCs w:val="24"/>
        </w:rPr>
        <w:t xml:space="preserve"> em fluxo contínuo, a qualquer época do </w:t>
      </w:r>
      <w:r w:rsidRPr="00DB5FC9" w:rsidR="00DB5FC9">
        <w:rPr>
          <w:rFonts w:ascii="Times New Roman" w:hAnsi="Times New Roman" w:eastAsia="Arial" w:cs="Times New Roman"/>
          <w:sz w:val="24"/>
          <w:szCs w:val="24"/>
        </w:rPr>
        <w:t>ano, com</w:t>
      </w:r>
      <w:r w:rsidRPr="00DB5FC9">
        <w:rPr>
          <w:rFonts w:ascii="Times New Roman" w:hAnsi="Times New Roman" w:eastAsia="Arial" w:cs="Times New Roman"/>
          <w:sz w:val="24"/>
          <w:szCs w:val="24"/>
        </w:rPr>
        <w:t xml:space="preserve"> antecedência mínima de 30 (trinta) dias do início previsto para sua execução.</w:t>
      </w:r>
    </w:p>
    <w:p w:rsidRPr="00DB5FC9" w:rsidR="00F92496" w:rsidP="00F92496" w:rsidRDefault="00F92496" w14:paraId="7FC57490" w14:textId="52AFF972">
      <w:pPr>
        <w:spacing w:beforeAutospacing="1" w:afterAutospacing="1"/>
        <w:ind w:left="708" w:right="15"/>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 xml:space="preserve">Parágrafo Único – A </w:t>
      </w:r>
      <w:r w:rsidRPr="00DB5FC9" w:rsidR="00DB5FC9">
        <w:rPr>
          <w:rFonts w:ascii="Times New Roman" w:hAnsi="Times New Roman" w:eastAsia="Arial" w:cs="Times New Roman"/>
          <w:sz w:val="24"/>
          <w:szCs w:val="24"/>
        </w:rPr>
        <w:t>atividade de</w:t>
      </w:r>
      <w:r w:rsidRPr="00DB5FC9">
        <w:rPr>
          <w:rFonts w:ascii="Times New Roman" w:hAnsi="Times New Roman" w:eastAsia="Arial" w:cs="Times New Roman"/>
          <w:sz w:val="24"/>
          <w:szCs w:val="24"/>
        </w:rPr>
        <w:t xml:space="preserve"> extensão deverá ser </w:t>
      </w:r>
      <w:r w:rsidRPr="00DB5FC9" w:rsidR="00DB5FC9">
        <w:rPr>
          <w:rFonts w:ascii="Times New Roman" w:hAnsi="Times New Roman" w:eastAsia="Arial" w:cs="Times New Roman"/>
          <w:sz w:val="24"/>
          <w:szCs w:val="24"/>
        </w:rPr>
        <w:t>proposta</w:t>
      </w:r>
      <w:r w:rsidRPr="00DB5FC9">
        <w:rPr>
          <w:rFonts w:ascii="Times New Roman" w:hAnsi="Times New Roman" w:eastAsia="Arial" w:cs="Times New Roman"/>
          <w:sz w:val="24"/>
          <w:szCs w:val="24"/>
        </w:rPr>
        <w:t xml:space="preserve"> por docentes da IES, das modalidades presencial ou à distância, podendo prever a participação de discentes e técnicos da Instituição, devendo ser elaborado em formulário específico disponibilizado na página</w:t>
      </w:r>
      <w:r w:rsidRPr="00DB5FC9">
        <w:rPr>
          <w:rFonts w:ascii="Times New Roman" w:hAnsi="Times New Roman" w:eastAsia="Arial" w:cs="Times New Roman"/>
          <w:i/>
          <w:iCs/>
          <w:sz w:val="24"/>
          <w:szCs w:val="24"/>
        </w:rPr>
        <w:t xml:space="preserve"> </w:t>
      </w:r>
      <w:r w:rsidRPr="00DB5FC9">
        <w:rPr>
          <w:rFonts w:ascii="Times New Roman" w:hAnsi="Times New Roman" w:eastAsia="Arial" w:cs="Times New Roman"/>
          <w:sz w:val="24"/>
          <w:szCs w:val="24"/>
        </w:rPr>
        <w:t xml:space="preserve">da </w:t>
      </w:r>
      <w:proofErr w:type="spellStart"/>
      <w:r w:rsidRPr="00DB5FC9">
        <w:rPr>
          <w:rFonts w:ascii="Times New Roman" w:hAnsi="Times New Roman" w:eastAsia="Arial" w:cs="Times New Roman"/>
          <w:sz w:val="24"/>
          <w:szCs w:val="24"/>
        </w:rPr>
        <w:t>CONPEx</w:t>
      </w:r>
      <w:proofErr w:type="spellEnd"/>
      <w:r w:rsidRPr="00DB5FC9">
        <w:rPr>
          <w:rFonts w:ascii="Times New Roman" w:hAnsi="Times New Roman" w:eastAsia="Arial" w:cs="Times New Roman"/>
          <w:sz w:val="24"/>
          <w:szCs w:val="24"/>
        </w:rPr>
        <w:t xml:space="preserve">. </w:t>
      </w:r>
    </w:p>
    <w:p w:rsidRPr="00DB5FC9" w:rsidR="00F92496" w:rsidP="00F92496" w:rsidRDefault="00F92496" w14:paraId="5515B5A1" w14:textId="62E7F99D">
      <w:pPr>
        <w:ind w:right="20"/>
        <w:jc w:val="both"/>
        <w:rPr>
          <w:rFonts w:ascii="Times New Roman" w:hAnsi="Times New Roman" w:eastAsia="Arial" w:cs="Times New Roman"/>
          <w:sz w:val="24"/>
          <w:szCs w:val="24"/>
        </w:rPr>
      </w:pPr>
      <w:r w:rsidRPr="0C8377E4" w:rsidR="00F92496">
        <w:rPr>
          <w:rFonts w:ascii="Times New Roman" w:hAnsi="Times New Roman" w:eastAsia="Arial" w:cs="Times New Roman"/>
          <w:b w:val="1"/>
          <w:bCs w:val="1"/>
          <w:sz w:val="24"/>
          <w:szCs w:val="24"/>
        </w:rPr>
        <w:t>Art. 9º</w:t>
      </w:r>
      <w:r w:rsidRPr="0C8377E4" w:rsidR="00F92496">
        <w:rPr>
          <w:rFonts w:ascii="Times New Roman" w:hAnsi="Times New Roman" w:eastAsia="Arial" w:cs="Times New Roman"/>
          <w:sz w:val="24"/>
          <w:szCs w:val="24"/>
        </w:rPr>
        <w:t xml:space="preserve"> - As atividades de extensão que necessitarem de recursos financeiros, deverão seguir os prazos estabelecidos pelos editais específicos para chamadas desta modalidade. Devem conter orçamentos detalhados, conforme formulários específicos disponibilizados na página da </w:t>
      </w:r>
      <w:r w:rsidRPr="0C8377E4" w:rsidR="00F92496">
        <w:rPr>
          <w:rFonts w:ascii="Times New Roman" w:hAnsi="Times New Roman" w:eastAsia="Arial" w:cs="Times New Roman"/>
          <w:sz w:val="24"/>
          <w:szCs w:val="24"/>
        </w:rPr>
        <w:t>CONPEx</w:t>
      </w:r>
      <w:r w:rsidRPr="0C8377E4" w:rsidR="00F92496">
        <w:rPr>
          <w:rFonts w:ascii="Times New Roman" w:hAnsi="Times New Roman" w:eastAsia="Arial" w:cs="Times New Roman"/>
          <w:sz w:val="24"/>
          <w:szCs w:val="24"/>
        </w:rPr>
        <w:t>, discriminando as necessidades fundamentais relativas a material de consumo, material permanente e, se necessário, despesas com transporte e diárias.</w:t>
      </w:r>
    </w:p>
    <w:p w:rsidRPr="00DB5FC9" w:rsidR="00F92496" w:rsidP="00E4536D" w:rsidRDefault="00F92496" w14:paraId="3CE5C6B8" w14:textId="77777777">
      <w:pPr>
        <w:spacing w:after="0"/>
        <w:ind w:left="710" w:right="2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1º - Para as atividades que necessitarem de recursos financeiros destinados a pagamento de docentes responsáveis, o valor da hora projeto corresponderá a 70% do valor da hora/aula, de acordo com sua titulação, considerando a carga horária total da atividade de extensão. </w:t>
      </w:r>
    </w:p>
    <w:p w:rsidRPr="00DB5FC9" w:rsidR="00F92496" w:rsidP="00E4536D" w:rsidRDefault="00F92496" w14:paraId="56054387" w14:textId="77777777">
      <w:pPr>
        <w:spacing w:after="0"/>
        <w:ind w:left="700" w:right="-14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2º - Os docentes com vínculo de tempo integral e parcial realizarão as atividades dentro de sua carga horária contratada pela UniFatecie e não receberão valores adicionais, com exceção dos casos que incidam no </w:t>
      </w: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3º deste Artigo.</w:t>
      </w:r>
    </w:p>
    <w:p w:rsidRPr="00DB5FC9" w:rsidR="00F92496" w:rsidP="00E4536D" w:rsidRDefault="00F92496" w14:paraId="22FC8536" w14:textId="77777777">
      <w:pPr>
        <w:spacing w:after="0"/>
        <w:ind w:left="700" w:right="-14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3º - Caso o docente com vínculo de tempo integral ou parcial proponha atividades além da quantidade prevista em sua carga horária contratada e estes sejam aprovados pela </w:t>
      </w:r>
      <w:proofErr w:type="spellStart"/>
      <w:r w:rsidRPr="00DB5FC9">
        <w:rPr>
          <w:rFonts w:ascii="Times New Roman" w:hAnsi="Times New Roman" w:eastAsia="Arial" w:cs="Times New Roman"/>
          <w:sz w:val="24"/>
          <w:szCs w:val="24"/>
        </w:rPr>
        <w:t>CONPEx</w:t>
      </w:r>
      <w:proofErr w:type="spellEnd"/>
      <w:r w:rsidRPr="00DB5FC9">
        <w:rPr>
          <w:rFonts w:ascii="Times New Roman" w:hAnsi="Times New Roman" w:eastAsia="Arial" w:cs="Times New Roman"/>
          <w:sz w:val="24"/>
          <w:szCs w:val="24"/>
        </w:rPr>
        <w:t xml:space="preserve">, desde que não exceda o limite de atividades extensionistas permitidas, poderá receber os valores referentes à carga horária do projeto. </w:t>
      </w:r>
    </w:p>
    <w:p w:rsidRPr="00DB5FC9" w:rsidR="00F92496" w:rsidP="00E4536D" w:rsidRDefault="00F92496" w14:paraId="4C8F2310" w14:textId="77777777">
      <w:pPr>
        <w:spacing w:after="0"/>
        <w:ind w:left="700" w:right="-14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4º - Terá direito à remuneração pela execução do projeto apenas o docente por ele responsável, com exceção dos casos que incidam no </w:t>
      </w: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5º deste Artigo. </w:t>
      </w:r>
    </w:p>
    <w:p w:rsidRPr="00DB5FC9" w:rsidR="00F92496" w:rsidP="00E4536D" w:rsidRDefault="00F92496" w14:paraId="2A40EA5D" w14:textId="77777777">
      <w:pPr>
        <w:spacing w:after="0"/>
        <w:ind w:left="701" w:right="2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5º - Caso o docente responsável pelo projeto decida por dividir a remuneração pela execução da atividade extensionista com outros participantes, poderá fazê-lo de livre acordo entre eles, sem nenhuma interferência e ônus adicional para a UniFatecie. Os valores a serem repassados a cada participante deverá estar previsto na planilha de Previsão de Recursos do Projeto submetido. </w:t>
      </w:r>
    </w:p>
    <w:p w:rsidRPr="00DB5FC9" w:rsidR="00344AFA" w:rsidP="00E4536D" w:rsidRDefault="00F92496" w14:paraId="77DFB3EA" w14:textId="69BCAA1C">
      <w:pPr>
        <w:spacing w:after="0"/>
        <w:ind w:left="701" w:right="20"/>
        <w:jc w:val="both"/>
        <w:rPr>
          <w:rFonts w:ascii="Times New Roman" w:hAnsi="Times New Roman" w:eastAsia="Arial" w:cs="Times New Roman"/>
          <w:sz w:val="24"/>
          <w:szCs w:val="24"/>
        </w:rPr>
      </w:pPr>
      <w:r w:rsidRPr="00DB5FC9">
        <w:rPr>
          <w:rFonts w:ascii="Times New Roman" w:hAnsi="Times New Roman" w:cs="Times New Roman"/>
          <w:sz w:val="24"/>
          <w:szCs w:val="24"/>
        </w:rPr>
        <w:lastRenderedPageBreak/>
        <w:t xml:space="preserve">§ </w:t>
      </w:r>
      <w:r w:rsidRPr="00DB5FC9">
        <w:rPr>
          <w:rFonts w:ascii="Times New Roman" w:hAnsi="Times New Roman" w:eastAsia="Arial" w:cs="Times New Roman"/>
          <w:sz w:val="24"/>
          <w:szCs w:val="24"/>
        </w:rPr>
        <w:t>6º - A remuneração dos docentes pela execução das atividades de extensão será repassada na proporção de sua execução, em duas parcelas.</w:t>
      </w:r>
      <w:r w:rsidRPr="00DB5FC9" w:rsidR="00344AFA">
        <w:rPr>
          <w:rFonts w:ascii="Times New Roman" w:hAnsi="Times New Roman" w:eastAsia="Arial" w:cs="Times New Roman"/>
          <w:sz w:val="24"/>
          <w:szCs w:val="24"/>
        </w:rPr>
        <w:t xml:space="preserve"> </w:t>
      </w:r>
      <w:r w:rsidRPr="00DB5FC9" w:rsidR="00DB5FC9">
        <w:rPr>
          <w:rFonts w:ascii="Times New Roman" w:hAnsi="Times New Roman" w:eastAsia="Arial" w:cs="Times New Roman"/>
          <w:sz w:val="24"/>
          <w:szCs w:val="24"/>
        </w:rPr>
        <w:t>E</w:t>
      </w:r>
      <w:r w:rsidRPr="00DB5FC9" w:rsidR="00344AFA">
        <w:rPr>
          <w:rFonts w:ascii="Times New Roman" w:hAnsi="Times New Roman" w:eastAsia="Arial" w:cs="Times New Roman"/>
          <w:sz w:val="24"/>
          <w:szCs w:val="24"/>
        </w:rPr>
        <w:t>stes pagamentos estarão condicionados à entrega e aprovação dos Relatórios Parcial e Final com seus respectivos anexos completos. Caso docente opte, a remuneração poderá ainda ocorrer integralmente ao final do projeto, mediante apresentação dos relatórios</w:t>
      </w:r>
    </w:p>
    <w:p w:rsidRPr="00DB5FC9" w:rsidR="00F92496" w:rsidP="00E4536D" w:rsidRDefault="00F92496" w14:paraId="1D6CAAEE" w14:textId="114B2042">
      <w:pPr>
        <w:spacing w:after="0"/>
        <w:ind w:left="701" w:right="20"/>
        <w:jc w:val="both"/>
        <w:rPr>
          <w:rFonts w:ascii="Times New Roman" w:hAnsi="Times New Roman" w:eastAsia="Arial" w:cs="Times New Roman"/>
          <w:sz w:val="24"/>
          <w:szCs w:val="24"/>
        </w:rPr>
      </w:pPr>
      <w:r w:rsidRPr="00DB5FC9">
        <w:rPr>
          <w:rFonts w:ascii="Times New Roman" w:hAnsi="Times New Roman" w:cs="Times New Roman"/>
          <w:sz w:val="24"/>
          <w:szCs w:val="24"/>
        </w:rPr>
        <w:t xml:space="preserve">§ </w:t>
      </w:r>
      <w:r w:rsidRPr="00DB5FC9">
        <w:rPr>
          <w:rFonts w:ascii="Times New Roman" w:hAnsi="Times New Roman" w:eastAsia="Arial" w:cs="Times New Roman"/>
          <w:sz w:val="24"/>
          <w:szCs w:val="24"/>
        </w:rPr>
        <w:t xml:space="preserve">7º - O docente ministrante externo receberá o valor previsto e aprovado, integralmente, em até 10 (dez) dias após a entrega a </w:t>
      </w:r>
      <w:proofErr w:type="spellStart"/>
      <w:r w:rsidRPr="00DB5FC9">
        <w:rPr>
          <w:rFonts w:ascii="Times New Roman" w:hAnsi="Times New Roman" w:eastAsia="Arial" w:cs="Times New Roman"/>
          <w:sz w:val="24"/>
          <w:szCs w:val="24"/>
        </w:rPr>
        <w:t>CONPEx</w:t>
      </w:r>
      <w:proofErr w:type="spellEnd"/>
      <w:r w:rsidRPr="00DB5FC9">
        <w:rPr>
          <w:rFonts w:ascii="Times New Roman" w:hAnsi="Times New Roman" w:eastAsia="Arial" w:cs="Times New Roman"/>
          <w:sz w:val="24"/>
          <w:szCs w:val="24"/>
        </w:rPr>
        <w:t xml:space="preserve"> do Relatório Parcial,</w:t>
      </w:r>
      <w:r w:rsidR="00074491">
        <w:rPr>
          <w:rFonts w:ascii="Times New Roman" w:hAnsi="Times New Roman" w:eastAsia="Arial" w:cs="Times New Roman"/>
          <w:sz w:val="24"/>
          <w:szCs w:val="24"/>
        </w:rPr>
        <w:t xml:space="preserve"> </w:t>
      </w:r>
      <w:r w:rsidRPr="00DB5FC9">
        <w:rPr>
          <w:rFonts w:ascii="Times New Roman" w:hAnsi="Times New Roman" w:eastAsia="Arial" w:cs="Times New Roman"/>
          <w:sz w:val="24"/>
          <w:szCs w:val="24"/>
        </w:rPr>
        <w:t>da atividade de extensão, para Repasse Financeiro, referente a segunda etapa da atividade de extensão, disponibilizado na página</w:t>
      </w:r>
      <w:r w:rsidRPr="00DB5FC9">
        <w:rPr>
          <w:rFonts w:ascii="Times New Roman" w:hAnsi="Times New Roman" w:eastAsia="Arial" w:cs="Times New Roman"/>
          <w:i/>
          <w:iCs/>
          <w:sz w:val="24"/>
          <w:szCs w:val="24"/>
        </w:rPr>
        <w:t xml:space="preserve"> </w:t>
      </w:r>
      <w:r w:rsidRPr="00DB5FC9">
        <w:rPr>
          <w:rFonts w:ascii="Times New Roman" w:hAnsi="Times New Roman" w:eastAsia="Arial" w:cs="Times New Roman"/>
          <w:sz w:val="24"/>
          <w:szCs w:val="24"/>
        </w:rPr>
        <w:t xml:space="preserve">do </w:t>
      </w:r>
      <w:proofErr w:type="spellStart"/>
      <w:r w:rsidRPr="00DB5FC9">
        <w:rPr>
          <w:rFonts w:ascii="Times New Roman" w:hAnsi="Times New Roman" w:eastAsia="Arial" w:cs="Times New Roman"/>
          <w:sz w:val="24"/>
          <w:szCs w:val="24"/>
        </w:rPr>
        <w:t>CONPEx</w:t>
      </w:r>
      <w:proofErr w:type="spellEnd"/>
      <w:r w:rsidRPr="00DB5FC9">
        <w:rPr>
          <w:rFonts w:ascii="Times New Roman" w:hAnsi="Times New Roman" w:eastAsia="Arial" w:cs="Times New Roman"/>
          <w:sz w:val="24"/>
          <w:szCs w:val="24"/>
        </w:rPr>
        <w:t>, a ser preenchido pelo docente responsável pela atividade extensionista</w:t>
      </w:r>
    </w:p>
    <w:p w:rsidRPr="00DB5FC9" w:rsidR="00F92496" w:rsidP="00F92496" w:rsidRDefault="00F92496" w14:paraId="6CE6239B" w14:textId="77777777">
      <w:pPr>
        <w:ind w:right="20"/>
        <w:jc w:val="both"/>
        <w:rPr>
          <w:rFonts w:ascii="Times New Roman" w:hAnsi="Times New Roman" w:eastAsia="Arial" w:cs="Times New Roman"/>
          <w:sz w:val="24"/>
          <w:szCs w:val="24"/>
        </w:rPr>
      </w:pPr>
    </w:p>
    <w:p w:rsidRPr="00DB5FC9" w:rsidR="00F92496" w:rsidP="00F92496" w:rsidRDefault="00F92496" w14:paraId="740D9517" w14:textId="461186E8">
      <w:pPr>
        <w:ind w:right="20"/>
        <w:jc w:val="center"/>
        <w:rPr>
          <w:rFonts w:ascii="Times New Roman" w:hAnsi="Times New Roman" w:eastAsia="Arial" w:cs="Times New Roman"/>
          <w:b/>
          <w:bCs/>
          <w:sz w:val="24"/>
          <w:szCs w:val="24"/>
        </w:rPr>
      </w:pPr>
      <w:r w:rsidRPr="00DB5FC9">
        <w:rPr>
          <w:rFonts w:ascii="Times New Roman" w:hAnsi="Times New Roman" w:eastAsia="Arial" w:cs="Times New Roman"/>
          <w:b/>
          <w:bCs/>
          <w:sz w:val="24"/>
          <w:szCs w:val="24"/>
        </w:rPr>
        <w:t>CAPÍTULO IV</w:t>
      </w:r>
    </w:p>
    <w:p w:rsidRPr="00F92496" w:rsidR="00F92496" w:rsidP="00F92496" w:rsidRDefault="00F92496" w14:paraId="402B365E" w14:textId="77777777">
      <w:pPr>
        <w:suppressAutoHyphens w:val="0"/>
        <w:spacing w:before="100" w:beforeAutospacing="1" w:after="100" w:afterAutospacing="1" w:line="240" w:lineRule="auto"/>
        <w:ind w:right="-30"/>
        <w:jc w:val="center"/>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color w:val="000000"/>
          <w:sz w:val="24"/>
          <w:szCs w:val="24"/>
          <w:lang w:eastAsia="pt-BR"/>
        </w:rPr>
        <w:t>SUBMISSÃO, TRAMITAÇÃO, ANÁLISE E APROVAÇÃO </w:t>
      </w:r>
    </w:p>
    <w:p w:rsidRPr="00F92496" w:rsidR="00F92496" w:rsidP="0C8377E4" w:rsidRDefault="00F92496" w14:paraId="039A931B" w14:textId="599EEE99">
      <w:pPr>
        <w:suppressAutoHyphens w:val="0"/>
        <w:spacing w:before="100" w:beforeAutospacing="on" w:after="100" w:afterAutospacing="on" w:line="240" w:lineRule="auto"/>
        <w:jc w:val="both"/>
        <w:textAlignment w:val="baseline"/>
        <w:rPr>
          <w:rFonts w:ascii="Times New Roman" w:hAnsi="Times New Roman" w:eastAsia="Times New Roman" w:cs="Times New Roman"/>
          <w:sz w:val="24"/>
          <w:szCs w:val="24"/>
          <w:lang w:eastAsia="pt-BR"/>
        </w:rPr>
      </w:pPr>
      <w:r w:rsidRPr="0C8377E4" w:rsidR="00F92496">
        <w:rPr>
          <w:rFonts w:ascii="Times New Roman" w:hAnsi="Times New Roman" w:eastAsia="Times New Roman" w:cs="Times New Roman"/>
          <w:b w:val="1"/>
          <w:bCs w:val="1"/>
          <w:color w:val="000000" w:themeColor="text1" w:themeTint="FF" w:themeShade="FF"/>
          <w:sz w:val="24"/>
          <w:szCs w:val="24"/>
          <w:lang w:eastAsia="pt-BR"/>
        </w:rPr>
        <w:t xml:space="preserve">Art. </w:t>
      </w:r>
      <w:r w:rsidRPr="0C8377E4" w:rsidR="00E4536D">
        <w:rPr>
          <w:rFonts w:ascii="Times New Roman" w:hAnsi="Times New Roman" w:eastAsia="Times New Roman" w:cs="Times New Roman"/>
          <w:b w:val="1"/>
          <w:bCs w:val="1"/>
          <w:color w:val="000000" w:themeColor="text1" w:themeTint="FF" w:themeShade="FF"/>
          <w:sz w:val="24"/>
          <w:szCs w:val="24"/>
          <w:lang w:eastAsia="pt-BR"/>
        </w:rPr>
        <w:t>10</w:t>
      </w:r>
      <w:r w:rsidRPr="0C8377E4" w:rsidR="00F92496">
        <w:rPr>
          <w:rFonts w:ascii="Times New Roman" w:hAnsi="Times New Roman" w:eastAsia="Times New Roman" w:cs="Times New Roman"/>
          <w:b w:val="1"/>
          <w:bCs w:val="1"/>
          <w:color w:val="000000" w:themeColor="text1" w:themeTint="FF" w:themeShade="FF"/>
          <w:sz w:val="24"/>
          <w:szCs w:val="24"/>
          <w:lang w:eastAsia="pt-BR"/>
        </w:rPr>
        <w:t>º</w:t>
      </w:r>
      <w:r w:rsidRPr="0C8377E4" w:rsidR="00F92496">
        <w:rPr>
          <w:rFonts w:ascii="Times New Roman" w:hAnsi="Times New Roman" w:eastAsia="Times New Roman" w:cs="Times New Roman"/>
          <w:color w:val="000000" w:themeColor="text1" w:themeTint="FF" w:themeShade="FF"/>
          <w:sz w:val="24"/>
          <w:szCs w:val="24"/>
          <w:lang w:eastAsia="pt-BR"/>
        </w:rPr>
        <w:t xml:space="preserve"> - A submissão </w:t>
      </w:r>
      <w:r w:rsidRPr="0C8377E4" w:rsidR="00F92496">
        <w:rPr>
          <w:rFonts w:ascii="Times New Roman" w:hAnsi="Times New Roman" w:eastAsia="Times New Roman" w:cs="Times New Roman"/>
          <w:color w:val="000000" w:themeColor="text1" w:themeTint="FF" w:themeShade="FF"/>
          <w:sz w:val="24"/>
          <w:szCs w:val="24"/>
          <w:lang w:eastAsia="pt-BR"/>
        </w:rPr>
        <w:t>das atividades de extensão</w:t>
      </w:r>
      <w:r w:rsidRPr="0C8377E4" w:rsidR="00F92496">
        <w:rPr>
          <w:rFonts w:ascii="Times New Roman" w:hAnsi="Times New Roman" w:eastAsia="Times New Roman" w:cs="Times New Roman"/>
          <w:color w:val="000000" w:themeColor="text1" w:themeTint="FF" w:themeShade="FF"/>
          <w:sz w:val="24"/>
          <w:szCs w:val="24"/>
          <w:lang w:eastAsia="pt-BR"/>
        </w:rPr>
        <w:t xml:space="preserve"> d</w:t>
      </w:r>
      <w:r w:rsidRPr="0C8377E4" w:rsidR="00F92496">
        <w:rPr>
          <w:rFonts w:ascii="Times New Roman" w:hAnsi="Times New Roman" w:eastAsia="Times New Roman" w:cs="Times New Roman"/>
          <w:color w:val="000000" w:themeColor="text1" w:themeTint="FF" w:themeShade="FF"/>
          <w:sz w:val="24"/>
          <w:szCs w:val="24"/>
          <w:lang w:eastAsia="pt-BR"/>
        </w:rPr>
        <w:t>a</w:t>
      </w:r>
      <w:r w:rsidRPr="0C8377E4" w:rsidR="00F92496">
        <w:rPr>
          <w:rFonts w:ascii="Times New Roman" w:hAnsi="Times New Roman" w:eastAsia="Times New Roman" w:cs="Times New Roman"/>
          <w:color w:val="000000" w:themeColor="text1" w:themeTint="FF" w:themeShade="FF"/>
          <w:sz w:val="24"/>
          <w:szCs w:val="24"/>
          <w:lang w:eastAsia="pt-BR"/>
        </w:rPr>
        <w:t xml:space="preserve"> UniFatecie, deverão ocorrer dentro do prazo estabelecido em Edital, </w:t>
      </w:r>
      <w:r w:rsidRPr="0C8377E4" w:rsidR="00F92496">
        <w:rPr>
          <w:rFonts w:ascii="Times New Roman" w:hAnsi="Times New Roman" w:eastAsia="Times New Roman" w:cs="Times New Roman"/>
          <w:sz w:val="24"/>
          <w:szCs w:val="24"/>
          <w:lang w:eastAsia="pt-BR"/>
        </w:rPr>
        <w:t>pel</w:t>
      </w:r>
      <w:r w:rsidRPr="0C8377E4" w:rsidR="00574873">
        <w:rPr>
          <w:rFonts w:ascii="Times New Roman" w:hAnsi="Times New Roman" w:eastAsia="Times New Roman" w:cs="Times New Roman"/>
          <w:sz w:val="24"/>
          <w:szCs w:val="24"/>
          <w:lang w:eastAsia="pt-BR"/>
        </w:rPr>
        <w:t>o</w:t>
      </w:r>
      <w:r w:rsidRPr="0C8377E4" w:rsidR="00F92496">
        <w:rPr>
          <w:rFonts w:ascii="Times New Roman" w:hAnsi="Times New Roman" w:eastAsia="Times New Roman" w:cs="Times New Roman"/>
          <w:sz w:val="24"/>
          <w:szCs w:val="24"/>
          <w:lang w:eastAsia="pt-BR"/>
        </w:rPr>
        <w:t xml:space="preserve"> </w:t>
      </w:r>
      <w:r w:rsidRPr="0C8377E4" w:rsidR="00F92496">
        <w:rPr>
          <w:rFonts w:ascii="Times New Roman" w:hAnsi="Times New Roman" w:eastAsia="Times New Roman" w:cs="Times New Roman"/>
          <w:sz w:val="24"/>
          <w:szCs w:val="24"/>
          <w:lang w:eastAsia="pt-BR"/>
        </w:rPr>
        <w:t>CONPEx</w:t>
      </w:r>
      <w:r w:rsidRPr="0C8377E4" w:rsidR="00F92496">
        <w:rPr>
          <w:rFonts w:ascii="Times New Roman" w:hAnsi="Times New Roman" w:eastAsia="Times New Roman" w:cs="Times New Roman"/>
          <w:sz w:val="24"/>
          <w:szCs w:val="24"/>
          <w:lang w:eastAsia="pt-BR"/>
        </w:rPr>
        <w:t>, e necessariamente ser acompanhada dos documentos nele especificados.  </w:t>
      </w:r>
    </w:p>
    <w:p w:rsidRPr="00F92496" w:rsidR="00F92496" w:rsidP="00F92496" w:rsidRDefault="00F92496" w14:paraId="5C0A3352" w14:textId="77777777">
      <w:pPr>
        <w:suppressAutoHyphens w:val="0"/>
        <w:spacing w:before="100" w:beforeAutospacing="1" w:after="100" w:afterAutospacing="1" w:line="240" w:lineRule="auto"/>
        <w:ind w:left="720"/>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sz w:val="24"/>
          <w:szCs w:val="24"/>
          <w:lang w:eastAsia="pt-BR"/>
        </w:rPr>
        <w:t>Parágrafo único: Será divulgado, via Edital específico, o número de vagas e os critérios para classificação e aprovação de projetos com previsão de recursos da UniFatecie. </w:t>
      </w:r>
    </w:p>
    <w:p w:rsidRPr="00F92496" w:rsidR="00F92496" w:rsidP="00E4536D" w:rsidRDefault="00F92496" w14:paraId="09637A2B" w14:textId="0CFE7431">
      <w:pPr>
        <w:suppressAutoHyphens w:val="0"/>
        <w:spacing w:before="100" w:beforeAutospacing="1" w:after="100" w:afterAutospacing="1" w:line="240" w:lineRule="auto"/>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b/>
          <w:bCs/>
          <w:sz w:val="24"/>
          <w:szCs w:val="24"/>
          <w:lang w:eastAsia="pt-BR"/>
        </w:rPr>
        <w:t xml:space="preserve">Art. </w:t>
      </w:r>
      <w:r w:rsidR="00E4536D">
        <w:rPr>
          <w:rFonts w:ascii="Times New Roman" w:hAnsi="Times New Roman" w:eastAsia="Times New Roman" w:cs="Times New Roman"/>
          <w:b/>
          <w:bCs/>
          <w:sz w:val="24"/>
          <w:szCs w:val="24"/>
          <w:lang w:eastAsia="pt-BR"/>
        </w:rPr>
        <w:t>11</w:t>
      </w:r>
      <w:r w:rsidRPr="00F92496">
        <w:rPr>
          <w:rFonts w:ascii="Times New Roman" w:hAnsi="Times New Roman" w:eastAsia="Times New Roman" w:cs="Times New Roman"/>
          <w:b/>
          <w:bCs/>
          <w:sz w:val="24"/>
          <w:szCs w:val="24"/>
          <w:lang w:eastAsia="pt-BR"/>
        </w:rPr>
        <w:t>º</w:t>
      </w:r>
      <w:r w:rsidRPr="00F92496">
        <w:rPr>
          <w:rFonts w:ascii="Times New Roman" w:hAnsi="Times New Roman" w:eastAsia="Times New Roman" w:cs="Times New Roman"/>
          <w:sz w:val="24"/>
          <w:szCs w:val="24"/>
          <w:lang w:eastAsia="pt-BR"/>
        </w:rPr>
        <w:t xml:space="preserve"> - O prazo para avaliação de trabalhos e publicação de resultados será de acordo com Edital publicado pela </w:t>
      </w:r>
      <w:proofErr w:type="spellStart"/>
      <w:r w:rsidRPr="00F92496">
        <w:rPr>
          <w:rFonts w:ascii="Times New Roman" w:hAnsi="Times New Roman" w:eastAsia="Times New Roman" w:cs="Times New Roman"/>
          <w:sz w:val="24"/>
          <w:szCs w:val="24"/>
          <w:lang w:eastAsia="pt-BR"/>
        </w:rPr>
        <w:t>CONPEx</w:t>
      </w:r>
      <w:proofErr w:type="spellEnd"/>
      <w:r w:rsidRPr="00F92496">
        <w:rPr>
          <w:rFonts w:ascii="Times New Roman" w:hAnsi="Times New Roman" w:eastAsia="Times New Roman" w:cs="Times New Roman"/>
          <w:sz w:val="24"/>
          <w:szCs w:val="24"/>
          <w:lang w:eastAsia="pt-BR"/>
        </w:rPr>
        <w:t>. </w:t>
      </w:r>
    </w:p>
    <w:p w:rsidRPr="00F92496" w:rsidR="00F92496" w:rsidP="00F92496" w:rsidRDefault="00F92496" w14:paraId="20F75181" w14:textId="2E0A02D4">
      <w:pPr>
        <w:suppressAutoHyphens w:val="0"/>
        <w:spacing w:before="100" w:beforeAutospacing="1" w:after="100" w:afterAutospacing="1" w:line="240" w:lineRule="auto"/>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b/>
          <w:bCs/>
          <w:sz w:val="24"/>
          <w:szCs w:val="24"/>
          <w:lang w:eastAsia="pt-BR"/>
        </w:rPr>
        <w:t xml:space="preserve">Art. </w:t>
      </w:r>
      <w:r w:rsidR="00E4536D">
        <w:rPr>
          <w:rFonts w:ascii="Times New Roman" w:hAnsi="Times New Roman" w:eastAsia="Times New Roman" w:cs="Times New Roman"/>
          <w:b/>
          <w:bCs/>
          <w:sz w:val="24"/>
          <w:szCs w:val="24"/>
          <w:lang w:eastAsia="pt-BR"/>
        </w:rPr>
        <w:t>12</w:t>
      </w:r>
      <w:r w:rsidRPr="00F92496">
        <w:rPr>
          <w:rFonts w:ascii="Times New Roman" w:hAnsi="Times New Roman" w:eastAsia="Times New Roman" w:cs="Times New Roman"/>
          <w:b/>
          <w:bCs/>
          <w:sz w:val="24"/>
          <w:szCs w:val="24"/>
          <w:lang w:eastAsia="pt-BR"/>
        </w:rPr>
        <w:t>º</w:t>
      </w:r>
      <w:r w:rsidRPr="00F92496">
        <w:rPr>
          <w:rFonts w:ascii="Times New Roman" w:hAnsi="Times New Roman" w:eastAsia="Times New Roman" w:cs="Times New Roman"/>
          <w:sz w:val="24"/>
          <w:szCs w:val="24"/>
          <w:lang w:eastAsia="pt-BR"/>
        </w:rPr>
        <w:t xml:space="preserve"> - Será considerada como desclassificada a submissão que não atender aos requisitos apresentados em Editais relativos e neste Regulamento e/ou for enviada fora dos prazos estabelecidos. </w:t>
      </w:r>
    </w:p>
    <w:p w:rsidRPr="00F92496" w:rsidR="00F92496" w:rsidP="0C8377E4" w:rsidRDefault="00F92496" w14:paraId="1FF3B041" w14:textId="6CCE9190">
      <w:pPr>
        <w:suppressAutoHyphens w:val="0"/>
        <w:spacing w:before="100" w:beforeAutospacing="on" w:after="100" w:afterAutospacing="on" w:line="240" w:lineRule="auto"/>
        <w:jc w:val="both"/>
        <w:textAlignment w:val="baseline"/>
        <w:rPr>
          <w:rFonts w:ascii="Times New Roman" w:hAnsi="Times New Roman" w:eastAsia="Times New Roman" w:cs="Times New Roman"/>
          <w:sz w:val="24"/>
          <w:szCs w:val="24"/>
          <w:lang w:eastAsia="pt-BR"/>
        </w:rPr>
      </w:pPr>
      <w:r w:rsidRPr="0C8377E4" w:rsidR="00F92496">
        <w:rPr>
          <w:rFonts w:ascii="Times New Roman" w:hAnsi="Times New Roman" w:eastAsia="Times New Roman" w:cs="Times New Roman"/>
          <w:b w:val="1"/>
          <w:bCs w:val="1"/>
          <w:sz w:val="24"/>
          <w:szCs w:val="24"/>
          <w:lang w:eastAsia="pt-BR"/>
        </w:rPr>
        <w:t>Art. 1</w:t>
      </w:r>
      <w:r w:rsidRPr="0C8377E4" w:rsidR="00E4536D">
        <w:rPr>
          <w:rFonts w:ascii="Times New Roman" w:hAnsi="Times New Roman" w:eastAsia="Times New Roman" w:cs="Times New Roman"/>
          <w:b w:val="1"/>
          <w:bCs w:val="1"/>
          <w:sz w:val="24"/>
          <w:szCs w:val="24"/>
          <w:lang w:eastAsia="pt-BR"/>
        </w:rPr>
        <w:t>3</w:t>
      </w:r>
      <w:r w:rsidRPr="0C8377E4" w:rsidR="00F92496">
        <w:rPr>
          <w:rFonts w:ascii="Times New Roman" w:hAnsi="Times New Roman" w:eastAsia="Times New Roman" w:cs="Times New Roman"/>
          <w:b w:val="1"/>
          <w:bCs w:val="1"/>
          <w:sz w:val="24"/>
          <w:szCs w:val="24"/>
          <w:lang w:eastAsia="pt-BR"/>
        </w:rPr>
        <w:t>º</w:t>
      </w:r>
      <w:r w:rsidRPr="0C8377E4" w:rsidR="00F92496">
        <w:rPr>
          <w:rFonts w:ascii="Times New Roman" w:hAnsi="Times New Roman" w:eastAsia="Times New Roman" w:cs="Times New Roman"/>
          <w:sz w:val="24"/>
          <w:szCs w:val="24"/>
          <w:lang w:eastAsia="pt-BR"/>
        </w:rPr>
        <w:t xml:space="preserve"> - </w:t>
      </w:r>
      <w:r w:rsidRPr="0C8377E4" w:rsidR="0036688F">
        <w:rPr>
          <w:rFonts w:ascii="Times New Roman" w:hAnsi="Times New Roman" w:eastAsia="Times New Roman" w:cs="Times New Roman"/>
          <w:sz w:val="24"/>
          <w:szCs w:val="24"/>
          <w:lang w:eastAsia="pt-BR"/>
        </w:rPr>
        <w:t>A proposta de submissão</w:t>
      </w:r>
      <w:r w:rsidRPr="0C8377E4" w:rsidR="00F92496">
        <w:rPr>
          <w:rFonts w:ascii="Times New Roman" w:hAnsi="Times New Roman" w:eastAsia="Times New Roman" w:cs="Times New Roman"/>
          <w:sz w:val="24"/>
          <w:szCs w:val="24"/>
          <w:lang w:eastAsia="pt-BR"/>
        </w:rPr>
        <w:t xml:space="preserve"> deverá ser encaminhad</w:t>
      </w:r>
      <w:r w:rsidRPr="0C8377E4" w:rsidR="0036688F">
        <w:rPr>
          <w:rFonts w:ascii="Times New Roman" w:hAnsi="Times New Roman" w:eastAsia="Times New Roman" w:cs="Times New Roman"/>
          <w:sz w:val="24"/>
          <w:szCs w:val="24"/>
          <w:lang w:eastAsia="pt-BR"/>
        </w:rPr>
        <w:t>a</w:t>
      </w:r>
      <w:r w:rsidRPr="0C8377E4" w:rsidR="00F92496">
        <w:rPr>
          <w:rFonts w:ascii="Times New Roman" w:hAnsi="Times New Roman" w:eastAsia="Times New Roman" w:cs="Times New Roman"/>
          <w:sz w:val="24"/>
          <w:szCs w:val="24"/>
          <w:lang w:eastAsia="pt-BR"/>
        </w:rPr>
        <w:t xml:space="preserve"> </w:t>
      </w:r>
      <w:r w:rsidRPr="0C8377E4" w:rsidR="00F92496">
        <w:rPr>
          <w:rFonts w:ascii="Times New Roman" w:hAnsi="Times New Roman" w:eastAsia="Times New Roman" w:cs="Times New Roman"/>
          <w:i w:val="1"/>
          <w:iCs w:val="1"/>
          <w:sz w:val="24"/>
          <w:szCs w:val="24"/>
          <w:lang w:eastAsia="pt-BR"/>
        </w:rPr>
        <w:t>on-</w:t>
      </w:r>
      <w:r w:rsidRPr="0C8377E4" w:rsidR="00F92496">
        <w:rPr>
          <w:rFonts w:ascii="Times New Roman" w:hAnsi="Times New Roman" w:eastAsia="Times New Roman" w:cs="Times New Roman"/>
          <w:i w:val="1"/>
          <w:iCs w:val="1"/>
          <w:sz w:val="24"/>
          <w:szCs w:val="24"/>
          <w:lang w:eastAsia="pt-BR"/>
        </w:rPr>
        <w:t>line</w:t>
      </w:r>
      <w:r w:rsidRPr="0C8377E4" w:rsidR="00F92496">
        <w:rPr>
          <w:rFonts w:ascii="Times New Roman" w:hAnsi="Times New Roman" w:eastAsia="Times New Roman" w:cs="Times New Roman"/>
          <w:sz w:val="24"/>
          <w:szCs w:val="24"/>
          <w:lang w:eastAsia="pt-BR"/>
        </w:rPr>
        <w:t xml:space="preserve"> (por e-mail ou via </w:t>
      </w:r>
      <w:r w:rsidRPr="0C8377E4" w:rsidR="00F92496">
        <w:rPr>
          <w:rFonts w:ascii="Times New Roman" w:hAnsi="Times New Roman" w:eastAsia="Times New Roman" w:cs="Times New Roman"/>
          <w:sz w:val="24"/>
          <w:szCs w:val="24"/>
          <w:lang w:eastAsia="pt-BR"/>
        </w:rPr>
        <w:t>forms</w:t>
      </w:r>
      <w:r w:rsidRPr="0C8377E4" w:rsidR="00F92496">
        <w:rPr>
          <w:rFonts w:ascii="Times New Roman" w:hAnsi="Times New Roman" w:eastAsia="Times New Roman" w:cs="Times New Roman"/>
          <w:sz w:val="24"/>
          <w:szCs w:val="24"/>
          <w:lang w:eastAsia="pt-BR"/>
        </w:rPr>
        <w:t>) pelo docente responsável</w:t>
      </w:r>
      <w:r w:rsidRPr="0C8377E4" w:rsidR="0036688F">
        <w:rPr>
          <w:rFonts w:ascii="Times New Roman" w:hAnsi="Times New Roman" w:eastAsia="Times New Roman" w:cs="Times New Roman"/>
          <w:sz w:val="24"/>
          <w:szCs w:val="24"/>
          <w:lang w:eastAsia="pt-BR"/>
        </w:rPr>
        <w:t>, já assinada pel</w:t>
      </w:r>
      <w:r w:rsidRPr="0C8377E4" w:rsidR="00F92496">
        <w:rPr>
          <w:rFonts w:ascii="Times New Roman" w:hAnsi="Times New Roman" w:eastAsia="Times New Roman" w:cs="Times New Roman"/>
          <w:sz w:val="24"/>
          <w:szCs w:val="24"/>
          <w:lang w:eastAsia="pt-BR"/>
        </w:rPr>
        <w:t>o coordenador do curso, no prazo determinado pelo Edital de submissão. </w:t>
      </w:r>
    </w:p>
    <w:p w:rsidRPr="00F92496" w:rsidR="00F92496" w:rsidP="00F92496" w:rsidRDefault="00F92496" w14:paraId="62BD6103" w14:textId="0110DE7F">
      <w:pPr>
        <w:suppressAutoHyphens w:val="0"/>
        <w:spacing w:before="100" w:beforeAutospacing="1" w:after="100" w:afterAutospacing="1" w:line="240" w:lineRule="auto"/>
        <w:ind w:left="720"/>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sz w:val="24"/>
          <w:szCs w:val="24"/>
          <w:lang w:eastAsia="pt-BR"/>
        </w:rPr>
        <w:t xml:space="preserve">Parágrafo único: Todas as </w:t>
      </w:r>
      <w:r w:rsidRPr="00DB5FC9" w:rsidR="002D4A07">
        <w:rPr>
          <w:rFonts w:ascii="Times New Roman" w:hAnsi="Times New Roman" w:eastAsia="Times New Roman" w:cs="Times New Roman"/>
          <w:sz w:val="24"/>
          <w:szCs w:val="24"/>
          <w:lang w:eastAsia="pt-BR"/>
        </w:rPr>
        <w:t>submissões</w:t>
      </w:r>
      <w:r w:rsidRPr="00F92496">
        <w:rPr>
          <w:rFonts w:ascii="Times New Roman" w:hAnsi="Times New Roman" w:eastAsia="Times New Roman" w:cs="Times New Roman"/>
          <w:sz w:val="24"/>
          <w:szCs w:val="24"/>
          <w:lang w:eastAsia="pt-BR"/>
        </w:rPr>
        <w:t xml:space="preserve"> deverão ser registradas em atas do Colegiado. </w:t>
      </w:r>
    </w:p>
    <w:p w:rsidRPr="00F92496" w:rsidR="00F92496" w:rsidP="00F92496" w:rsidRDefault="00F92496" w14:paraId="2216590B" w14:textId="1BCC1E5E">
      <w:pPr>
        <w:suppressAutoHyphens w:val="0"/>
        <w:spacing w:before="100" w:beforeAutospacing="1" w:after="100" w:afterAutospacing="1" w:line="240" w:lineRule="auto"/>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color w:val="000000"/>
          <w:sz w:val="24"/>
          <w:szCs w:val="24"/>
          <w:lang w:eastAsia="pt-BR"/>
        </w:rPr>
        <w:t> </w:t>
      </w:r>
      <w:r w:rsidRPr="00F92496">
        <w:rPr>
          <w:rFonts w:ascii="Times New Roman" w:hAnsi="Times New Roman" w:eastAsia="Times New Roman" w:cs="Times New Roman"/>
          <w:b/>
          <w:bCs/>
          <w:color w:val="000000"/>
          <w:sz w:val="24"/>
          <w:szCs w:val="24"/>
          <w:lang w:eastAsia="pt-BR"/>
        </w:rPr>
        <w:t>Art. 1</w:t>
      </w:r>
      <w:r w:rsidR="00E4536D">
        <w:rPr>
          <w:rFonts w:ascii="Times New Roman" w:hAnsi="Times New Roman" w:eastAsia="Times New Roman" w:cs="Times New Roman"/>
          <w:b/>
          <w:bCs/>
          <w:color w:val="000000"/>
          <w:sz w:val="24"/>
          <w:szCs w:val="24"/>
          <w:lang w:eastAsia="pt-BR"/>
        </w:rPr>
        <w:t>4</w:t>
      </w:r>
      <w:r w:rsidRPr="00F92496">
        <w:rPr>
          <w:rFonts w:ascii="Times New Roman" w:hAnsi="Times New Roman" w:eastAsia="Times New Roman" w:cs="Times New Roman"/>
          <w:color w:val="000000"/>
          <w:sz w:val="24"/>
          <w:szCs w:val="24"/>
          <w:lang w:eastAsia="pt-BR"/>
        </w:rPr>
        <w:t xml:space="preserve"> - As demais etapas de tramitação, análise e avaliação do projeto estarão descritas no Edital de submissão. </w:t>
      </w:r>
    </w:p>
    <w:p w:rsidRPr="00F92496" w:rsidR="00F92496" w:rsidP="00F92496" w:rsidRDefault="00F92496" w14:paraId="3EBFFC1B" w14:textId="5832FB5C">
      <w:pPr>
        <w:suppressAutoHyphens w:val="0"/>
        <w:spacing w:before="100" w:beforeAutospacing="1" w:after="100" w:afterAutospacing="1" w:line="240" w:lineRule="auto"/>
        <w:ind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b/>
          <w:bCs/>
          <w:color w:val="000000"/>
          <w:sz w:val="24"/>
          <w:szCs w:val="24"/>
          <w:lang w:eastAsia="pt-BR"/>
        </w:rPr>
        <w:t>Art. 1</w:t>
      </w:r>
      <w:r w:rsidR="00E4536D">
        <w:rPr>
          <w:rFonts w:ascii="Times New Roman" w:hAnsi="Times New Roman" w:eastAsia="Times New Roman" w:cs="Times New Roman"/>
          <w:b/>
          <w:bCs/>
          <w:color w:val="000000"/>
          <w:sz w:val="24"/>
          <w:szCs w:val="24"/>
          <w:lang w:eastAsia="pt-BR"/>
        </w:rPr>
        <w:t>5</w:t>
      </w:r>
      <w:r w:rsidRPr="00F92496">
        <w:rPr>
          <w:rFonts w:ascii="Times New Roman" w:hAnsi="Times New Roman" w:eastAsia="Times New Roman" w:cs="Times New Roman"/>
          <w:color w:val="000000"/>
          <w:sz w:val="24"/>
          <w:szCs w:val="24"/>
          <w:lang w:eastAsia="pt-BR"/>
        </w:rPr>
        <w:t xml:space="preserve"> </w:t>
      </w:r>
      <w:r w:rsidRPr="00DB5FC9" w:rsidR="002D4A07">
        <w:rPr>
          <w:rFonts w:ascii="Times New Roman" w:hAnsi="Times New Roman" w:eastAsia="Times New Roman" w:cs="Times New Roman"/>
          <w:color w:val="000000"/>
          <w:sz w:val="24"/>
          <w:szCs w:val="24"/>
          <w:lang w:eastAsia="pt-BR"/>
        </w:rPr>
        <w:t>–</w:t>
      </w:r>
      <w:r w:rsidRPr="00F92496">
        <w:rPr>
          <w:rFonts w:ascii="Times New Roman" w:hAnsi="Times New Roman" w:eastAsia="Times New Roman" w:cs="Times New Roman"/>
          <w:color w:val="000000"/>
          <w:sz w:val="24"/>
          <w:szCs w:val="24"/>
          <w:lang w:eastAsia="pt-BR"/>
        </w:rPr>
        <w:t xml:space="preserve"> </w:t>
      </w:r>
      <w:r w:rsidRPr="00DB5FC9" w:rsidR="002D4A07">
        <w:rPr>
          <w:rFonts w:ascii="Times New Roman" w:hAnsi="Times New Roman" w:eastAsia="Times New Roman" w:cs="Times New Roman"/>
          <w:color w:val="000000"/>
          <w:sz w:val="24"/>
          <w:szCs w:val="24"/>
          <w:lang w:eastAsia="pt-BR"/>
        </w:rPr>
        <w:t xml:space="preserve">As atividades de extensão </w:t>
      </w:r>
      <w:r w:rsidRPr="00F92496">
        <w:rPr>
          <w:rFonts w:ascii="Times New Roman" w:hAnsi="Times New Roman" w:eastAsia="Times New Roman" w:cs="Times New Roman"/>
          <w:color w:val="000000"/>
          <w:sz w:val="24"/>
          <w:szCs w:val="24"/>
          <w:lang w:eastAsia="pt-BR"/>
        </w:rPr>
        <w:t>que necessitarem passar por avaliação de um Comitê de Ética em Pesquisa (CEP), mesmo que aprovados em todas as instâncias pela UniFatecie, somente poderão ser executados após o parecer favorável do CEP.  </w:t>
      </w:r>
    </w:p>
    <w:p w:rsidRPr="00F92496" w:rsidR="00F92496" w:rsidP="00E4536D" w:rsidRDefault="00F92496" w14:paraId="66377864" w14:textId="77777777">
      <w:pPr>
        <w:suppressAutoHyphens w:val="0"/>
        <w:spacing w:after="0" w:line="240" w:lineRule="auto"/>
        <w:ind w:left="708"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color w:val="000000"/>
          <w:sz w:val="24"/>
          <w:szCs w:val="24"/>
          <w:lang w:eastAsia="pt-BR"/>
        </w:rPr>
        <w:t xml:space="preserve">§ 1º - Assim que emitido o parecer do CEP, o docente responsável pelo projeto deverá apresentar uma cópia à </w:t>
      </w:r>
      <w:proofErr w:type="spellStart"/>
      <w:r w:rsidRPr="00F92496">
        <w:rPr>
          <w:rFonts w:ascii="Times New Roman" w:hAnsi="Times New Roman" w:eastAsia="Times New Roman" w:cs="Times New Roman"/>
          <w:color w:val="000000"/>
          <w:sz w:val="24"/>
          <w:szCs w:val="24"/>
          <w:lang w:eastAsia="pt-BR"/>
        </w:rPr>
        <w:t>CONPEx</w:t>
      </w:r>
      <w:proofErr w:type="spellEnd"/>
      <w:r w:rsidRPr="00F92496">
        <w:rPr>
          <w:rFonts w:ascii="Times New Roman" w:hAnsi="Times New Roman" w:eastAsia="Times New Roman" w:cs="Times New Roman"/>
          <w:color w:val="000000"/>
          <w:sz w:val="24"/>
          <w:szCs w:val="24"/>
          <w:lang w:eastAsia="pt-BR"/>
        </w:rPr>
        <w:t>/UniFatecie, a qual ficará anexa ao processo de submissão do projeto.  </w:t>
      </w:r>
    </w:p>
    <w:p w:rsidR="00E4536D" w:rsidP="00E4536D" w:rsidRDefault="00F92496" w14:paraId="4B957C2C" w14:textId="77777777">
      <w:pPr>
        <w:suppressAutoHyphens w:val="0"/>
        <w:spacing w:after="0" w:line="240" w:lineRule="auto"/>
        <w:ind w:left="708"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color w:val="000000"/>
          <w:sz w:val="24"/>
          <w:szCs w:val="24"/>
          <w:lang w:eastAsia="pt-BR"/>
        </w:rPr>
        <w:t xml:space="preserve"> § 2º - Caso o projeto seja aprovado e ainda esteja tramitando a aprovação no CEP, sob justificativa por escrito entregue à </w:t>
      </w:r>
      <w:proofErr w:type="spellStart"/>
      <w:r w:rsidRPr="00F92496">
        <w:rPr>
          <w:rFonts w:ascii="Times New Roman" w:hAnsi="Times New Roman" w:eastAsia="Times New Roman" w:cs="Times New Roman"/>
          <w:color w:val="000000"/>
          <w:sz w:val="24"/>
          <w:szCs w:val="24"/>
          <w:lang w:eastAsia="pt-BR"/>
        </w:rPr>
        <w:t>CONPEx</w:t>
      </w:r>
      <w:proofErr w:type="spellEnd"/>
      <w:r w:rsidRPr="00F92496">
        <w:rPr>
          <w:rFonts w:ascii="Times New Roman" w:hAnsi="Times New Roman" w:eastAsia="Times New Roman" w:cs="Times New Roman"/>
          <w:color w:val="000000"/>
          <w:sz w:val="24"/>
          <w:szCs w:val="24"/>
          <w:lang w:eastAsia="pt-BR"/>
        </w:rPr>
        <w:t>, a execução da parte teórica do projeto poderá ser executada. </w:t>
      </w:r>
    </w:p>
    <w:p w:rsidRPr="00F92496" w:rsidR="00F92496" w:rsidP="00E4536D" w:rsidRDefault="00F92496" w14:paraId="4EA0784D" w14:textId="6ACEAD17">
      <w:pPr>
        <w:suppressAutoHyphens w:val="0"/>
        <w:spacing w:after="0" w:line="240" w:lineRule="auto"/>
        <w:ind w:right="15"/>
        <w:jc w:val="both"/>
        <w:textAlignment w:val="baseline"/>
        <w:rPr>
          <w:rFonts w:ascii="Times New Roman" w:hAnsi="Times New Roman" w:eastAsia="Times New Roman" w:cs="Times New Roman"/>
          <w:sz w:val="24"/>
          <w:szCs w:val="24"/>
          <w:lang w:eastAsia="pt-BR"/>
        </w:rPr>
      </w:pPr>
      <w:r w:rsidRPr="0C8377E4" w:rsidR="00F92496">
        <w:rPr>
          <w:rFonts w:ascii="Times New Roman" w:hAnsi="Times New Roman" w:eastAsia="Times New Roman" w:cs="Times New Roman"/>
          <w:b w:val="1"/>
          <w:bCs w:val="1"/>
          <w:color w:val="000000" w:themeColor="text1" w:themeTint="FF" w:themeShade="FF"/>
          <w:sz w:val="24"/>
          <w:szCs w:val="24"/>
          <w:lang w:eastAsia="pt-BR"/>
        </w:rPr>
        <w:t>Art. 1</w:t>
      </w:r>
      <w:r w:rsidRPr="0C8377E4" w:rsidR="00E4536D">
        <w:rPr>
          <w:rFonts w:ascii="Times New Roman" w:hAnsi="Times New Roman" w:eastAsia="Times New Roman" w:cs="Times New Roman"/>
          <w:b w:val="1"/>
          <w:bCs w:val="1"/>
          <w:color w:val="000000" w:themeColor="text1" w:themeTint="FF" w:themeShade="FF"/>
          <w:sz w:val="24"/>
          <w:szCs w:val="24"/>
          <w:lang w:eastAsia="pt-BR"/>
        </w:rPr>
        <w:t>6</w:t>
      </w:r>
      <w:r w:rsidRPr="0C8377E4" w:rsidR="00F92496">
        <w:rPr>
          <w:rFonts w:ascii="Times New Roman" w:hAnsi="Times New Roman" w:eastAsia="Times New Roman" w:cs="Times New Roman"/>
          <w:color w:val="000000" w:themeColor="text1" w:themeTint="FF" w:themeShade="FF"/>
          <w:sz w:val="24"/>
          <w:szCs w:val="24"/>
          <w:lang w:eastAsia="pt-BR"/>
        </w:rPr>
        <w:t xml:space="preserve"> - A inclusão de novos participantes </w:t>
      </w:r>
      <w:r w:rsidRPr="0C8377E4" w:rsidR="00F92496">
        <w:rPr>
          <w:rFonts w:ascii="Times New Roman" w:hAnsi="Times New Roman" w:eastAsia="Times New Roman" w:cs="Times New Roman"/>
          <w:sz w:val="24"/>
          <w:szCs w:val="24"/>
          <w:lang w:eastAsia="pt-BR"/>
        </w:rPr>
        <w:t xml:space="preserve">ou a substituição do responsável e/ou participantes deverá ser informada à Coordenação de Curso e à </w:t>
      </w:r>
      <w:r w:rsidRPr="0C8377E4" w:rsidR="00F92496">
        <w:rPr>
          <w:rFonts w:ascii="Times New Roman" w:hAnsi="Times New Roman" w:eastAsia="Times New Roman" w:cs="Times New Roman"/>
          <w:sz w:val="24"/>
          <w:szCs w:val="24"/>
          <w:lang w:eastAsia="pt-BR"/>
        </w:rPr>
        <w:t>CONPEx</w:t>
      </w:r>
      <w:r w:rsidRPr="0C8377E4" w:rsidR="00F92496">
        <w:rPr>
          <w:rFonts w:ascii="Times New Roman" w:hAnsi="Times New Roman" w:eastAsia="Times New Roman" w:cs="Times New Roman"/>
          <w:sz w:val="24"/>
          <w:szCs w:val="24"/>
          <w:lang w:eastAsia="pt-BR"/>
        </w:rPr>
        <w:t xml:space="preserve">, que analisará a particularidade de cada caso, mediante preenchimento do formulário próprio disponível na página da </w:t>
      </w:r>
      <w:r w:rsidRPr="0C8377E4" w:rsidR="00F92496">
        <w:rPr>
          <w:rFonts w:ascii="Times New Roman" w:hAnsi="Times New Roman" w:eastAsia="Times New Roman" w:cs="Times New Roman"/>
          <w:sz w:val="24"/>
          <w:szCs w:val="24"/>
          <w:lang w:eastAsia="pt-BR"/>
        </w:rPr>
        <w:t>CONPEx</w:t>
      </w:r>
      <w:r w:rsidRPr="0C8377E4" w:rsidR="00F92496">
        <w:rPr>
          <w:rFonts w:ascii="Times New Roman" w:hAnsi="Times New Roman" w:eastAsia="Times New Roman" w:cs="Times New Roman"/>
          <w:sz w:val="24"/>
          <w:szCs w:val="24"/>
          <w:lang w:eastAsia="pt-BR"/>
        </w:rPr>
        <w:t>, não podendo haver alteração no orçamento (se for o caso). </w:t>
      </w:r>
    </w:p>
    <w:p w:rsidRPr="00F92496" w:rsidR="00F92496" w:rsidP="00F92496" w:rsidRDefault="00F92496" w14:paraId="4F69DF8F" w14:textId="56D1F1C4">
      <w:pPr>
        <w:suppressAutoHyphens w:val="0"/>
        <w:spacing w:before="100" w:beforeAutospacing="1" w:after="100" w:afterAutospacing="1" w:line="240" w:lineRule="auto"/>
        <w:ind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b/>
          <w:bCs/>
          <w:color w:val="000000"/>
          <w:sz w:val="24"/>
          <w:szCs w:val="24"/>
          <w:lang w:eastAsia="pt-BR"/>
        </w:rPr>
        <w:t> </w:t>
      </w:r>
      <w:r w:rsidRPr="00F92496">
        <w:rPr>
          <w:rFonts w:ascii="Times New Roman" w:hAnsi="Times New Roman" w:eastAsia="Times New Roman" w:cs="Times New Roman"/>
          <w:b/>
          <w:bCs/>
          <w:sz w:val="24"/>
          <w:szCs w:val="24"/>
          <w:lang w:eastAsia="pt-BR"/>
        </w:rPr>
        <w:t>Art. 1</w:t>
      </w:r>
      <w:r w:rsidR="00E4536D">
        <w:rPr>
          <w:rFonts w:ascii="Times New Roman" w:hAnsi="Times New Roman" w:eastAsia="Times New Roman" w:cs="Times New Roman"/>
          <w:b/>
          <w:bCs/>
          <w:sz w:val="24"/>
          <w:szCs w:val="24"/>
          <w:lang w:eastAsia="pt-BR"/>
        </w:rPr>
        <w:t>7</w:t>
      </w:r>
      <w:r w:rsidRPr="00F92496">
        <w:rPr>
          <w:rFonts w:ascii="Times New Roman" w:hAnsi="Times New Roman" w:eastAsia="Times New Roman" w:cs="Times New Roman"/>
          <w:sz w:val="24"/>
          <w:szCs w:val="24"/>
          <w:lang w:eastAsia="pt-BR"/>
        </w:rPr>
        <w:t xml:space="preserve"> </w:t>
      </w:r>
      <w:r w:rsidRPr="00DB5FC9" w:rsidR="002D4A07">
        <w:rPr>
          <w:rFonts w:ascii="Times New Roman" w:hAnsi="Times New Roman" w:eastAsia="Times New Roman" w:cs="Times New Roman"/>
          <w:sz w:val="24"/>
          <w:szCs w:val="24"/>
          <w:lang w:eastAsia="pt-BR"/>
        </w:rPr>
        <w:t>–</w:t>
      </w:r>
      <w:r w:rsidRPr="00F92496">
        <w:rPr>
          <w:rFonts w:ascii="Times New Roman" w:hAnsi="Times New Roman" w:eastAsia="Times New Roman" w:cs="Times New Roman"/>
          <w:sz w:val="24"/>
          <w:szCs w:val="24"/>
          <w:lang w:eastAsia="pt-BR"/>
        </w:rPr>
        <w:t xml:space="preserve"> </w:t>
      </w:r>
      <w:r w:rsidRPr="00DB5FC9" w:rsidR="002D4A07">
        <w:rPr>
          <w:rFonts w:ascii="Times New Roman" w:hAnsi="Times New Roman" w:eastAsia="Times New Roman" w:cs="Times New Roman"/>
          <w:sz w:val="24"/>
          <w:szCs w:val="24"/>
          <w:lang w:eastAsia="pt-BR"/>
        </w:rPr>
        <w:t>A atividade de extensão poderá</w:t>
      </w:r>
      <w:r w:rsidRPr="00F92496">
        <w:rPr>
          <w:rFonts w:ascii="Times New Roman" w:hAnsi="Times New Roman" w:eastAsia="Times New Roman" w:cs="Times New Roman"/>
          <w:sz w:val="24"/>
          <w:szCs w:val="24"/>
          <w:lang w:eastAsia="pt-BR"/>
        </w:rPr>
        <w:t xml:space="preserve"> ser cancela</w:t>
      </w:r>
      <w:r w:rsidRPr="00DB5FC9" w:rsidR="002D4A07">
        <w:rPr>
          <w:rFonts w:ascii="Times New Roman" w:hAnsi="Times New Roman" w:eastAsia="Times New Roman" w:cs="Times New Roman"/>
          <w:sz w:val="24"/>
          <w:szCs w:val="24"/>
          <w:lang w:eastAsia="pt-BR"/>
        </w:rPr>
        <w:t>da</w:t>
      </w:r>
      <w:r w:rsidRPr="00F92496">
        <w:rPr>
          <w:rFonts w:ascii="Times New Roman" w:hAnsi="Times New Roman" w:eastAsia="Times New Roman" w:cs="Times New Roman"/>
          <w:sz w:val="24"/>
          <w:szCs w:val="24"/>
          <w:lang w:eastAsia="pt-BR"/>
        </w:rPr>
        <w:t>, a pedido do seu responsável, mediante justificativa e registro em Ata e homologado pelo Colegiado do Curso.  </w:t>
      </w:r>
    </w:p>
    <w:p w:rsidRPr="00F92496" w:rsidR="00F92496" w:rsidP="00E4536D" w:rsidRDefault="00F92496" w14:paraId="2BB25C79" w14:textId="709AB7FC">
      <w:pPr>
        <w:suppressAutoHyphens w:val="0"/>
        <w:spacing w:after="0" w:line="240" w:lineRule="auto"/>
        <w:ind w:left="708"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sz w:val="24"/>
          <w:szCs w:val="24"/>
          <w:lang w:eastAsia="pt-BR"/>
        </w:rPr>
        <w:t>§ 1º - Para ser cancelado, o docente responsável pel</w:t>
      </w:r>
      <w:r w:rsidRPr="00DB5FC9" w:rsidR="00145DBD">
        <w:rPr>
          <w:rFonts w:ascii="Times New Roman" w:hAnsi="Times New Roman" w:eastAsia="Times New Roman" w:cs="Times New Roman"/>
          <w:sz w:val="24"/>
          <w:szCs w:val="24"/>
          <w:lang w:eastAsia="pt-BR"/>
        </w:rPr>
        <w:t xml:space="preserve">a atividade </w:t>
      </w:r>
      <w:r w:rsidRPr="00F92496">
        <w:rPr>
          <w:rFonts w:ascii="Times New Roman" w:hAnsi="Times New Roman" w:eastAsia="Times New Roman" w:cs="Times New Roman"/>
          <w:sz w:val="24"/>
          <w:szCs w:val="24"/>
          <w:lang w:eastAsia="pt-BR"/>
        </w:rPr>
        <w:t>deve enviar por e-mail o Relatório Final à Coordenação de Curso que o levará ao Colegiado para homologação. </w:t>
      </w:r>
    </w:p>
    <w:p w:rsidRPr="00F92496" w:rsidR="00F92496" w:rsidP="00E4536D" w:rsidRDefault="00F92496" w14:paraId="74925A88" w14:textId="41A050B0">
      <w:pPr>
        <w:suppressAutoHyphens w:val="0"/>
        <w:spacing w:after="0" w:line="240" w:lineRule="auto"/>
        <w:ind w:left="708"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sz w:val="24"/>
          <w:szCs w:val="24"/>
          <w:lang w:eastAsia="pt-BR"/>
        </w:rPr>
        <w:t xml:space="preserve">§ 2º - Depois de homologado o Relatório Final pelo Colegiado do Curso, este deverá ser protocolado pela Coordenação do Curso na </w:t>
      </w:r>
      <w:proofErr w:type="spellStart"/>
      <w:r w:rsidRPr="00F92496">
        <w:rPr>
          <w:rFonts w:ascii="Times New Roman" w:hAnsi="Times New Roman" w:eastAsia="Times New Roman" w:cs="Times New Roman"/>
          <w:sz w:val="24"/>
          <w:szCs w:val="24"/>
          <w:lang w:eastAsia="pt-BR"/>
        </w:rPr>
        <w:t>CONPEx</w:t>
      </w:r>
      <w:proofErr w:type="spellEnd"/>
      <w:r w:rsidRPr="00DB5FC9" w:rsidR="00145DBD">
        <w:rPr>
          <w:rFonts w:ascii="Times New Roman" w:hAnsi="Times New Roman" w:eastAsia="Times New Roman" w:cs="Times New Roman"/>
          <w:sz w:val="24"/>
          <w:szCs w:val="24"/>
          <w:lang w:eastAsia="pt-BR"/>
        </w:rPr>
        <w:t>.</w:t>
      </w:r>
    </w:p>
    <w:p w:rsidRPr="00F92496" w:rsidR="00F92496" w:rsidP="00E4536D" w:rsidRDefault="00F92496" w14:paraId="2DA805AC" w14:textId="77777777">
      <w:pPr>
        <w:suppressAutoHyphens w:val="0"/>
        <w:spacing w:after="0" w:line="240" w:lineRule="auto"/>
        <w:ind w:left="708" w:right="15"/>
        <w:jc w:val="both"/>
        <w:textAlignment w:val="baseline"/>
        <w:rPr>
          <w:rFonts w:ascii="Times New Roman" w:hAnsi="Times New Roman" w:eastAsia="Times New Roman" w:cs="Times New Roman"/>
          <w:sz w:val="24"/>
          <w:szCs w:val="24"/>
          <w:lang w:eastAsia="pt-BR"/>
        </w:rPr>
      </w:pPr>
      <w:r w:rsidRPr="00F92496">
        <w:rPr>
          <w:rFonts w:ascii="Times New Roman" w:hAnsi="Times New Roman" w:eastAsia="Times New Roman" w:cs="Times New Roman"/>
          <w:sz w:val="24"/>
          <w:szCs w:val="24"/>
          <w:lang w:eastAsia="pt-BR"/>
        </w:rPr>
        <w:t>§ 3º - O cancelamento de projeto que tenha previsão de recursos financeiros da UniFatecie, implica no não recebimento dos recursos e, caso os responsáveis ou participantes tenham recebido al</w:t>
      </w:r>
      <w:r w:rsidRPr="00F92496">
        <w:rPr>
          <w:rFonts w:ascii="Times New Roman" w:hAnsi="Times New Roman" w:eastAsia="Times New Roman" w:cs="Times New Roman"/>
          <w:color w:val="000000"/>
          <w:sz w:val="24"/>
          <w:szCs w:val="24"/>
          <w:lang w:eastAsia="pt-BR"/>
        </w:rPr>
        <w:t>gum valor, este deverá ser devolvido na totalidade ao setor financeiro da UniFatecie, no prazo máximo de 30 dias após seu cancelamento. </w:t>
      </w:r>
    </w:p>
    <w:p w:rsidRPr="00DB5FC9" w:rsidR="00F92496" w:rsidP="00F92496" w:rsidRDefault="00F92496" w14:paraId="2C9B6F40" w14:textId="5DAB79F6">
      <w:pPr>
        <w:spacing w:line="276" w:lineRule="auto"/>
        <w:ind w:right="-19"/>
        <w:jc w:val="center"/>
        <w:rPr>
          <w:rFonts w:ascii="Times New Roman" w:hAnsi="Times New Roman" w:eastAsia="Arial" w:cs="Times New Roman"/>
          <w:b/>
          <w:bCs/>
          <w:sz w:val="24"/>
          <w:szCs w:val="24"/>
        </w:rPr>
      </w:pPr>
      <w:r w:rsidRPr="00DB5FC9">
        <w:rPr>
          <w:rFonts w:ascii="Times New Roman" w:hAnsi="Times New Roman" w:eastAsia="Arial" w:cs="Times New Roman"/>
          <w:b/>
          <w:bCs/>
          <w:sz w:val="24"/>
          <w:szCs w:val="24"/>
        </w:rPr>
        <w:t xml:space="preserve">CAPÍTULO V </w:t>
      </w:r>
    </w:p>
    <w:p w:rsidRPr="00DB5FC9" w:rsidR="00F92496" w:rsidP="00F92496" w:rsidRDefault="00F92496" w14:paraId="6207C79C" w14:textId="77777777">
      <w:pPr>
        <w:spacing w:beforeAutospacing="1" w:afterAutospacing="1"/>
        <w:ind w:right="-30"/>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 xml:space="preserve">BENEFÍCIOS AOS DISCENTES </w:t>
      </w:r>
    </w:p>
    <w:p w:rsidRPr="00DB5FC9" w:rsidR="00F92496" w:rsidP="00F92496" w:rsidRDefault="00F92496" w14:paraId="5F8191F3" w14:textId="36F1C1EB">
      <w:pPr>
        <w:spacing w:beforeAutospacing="1" w:afterAutospacing="1"/>
        <w:ind w:right="30"/>
        <w:jc w:val="both"/>
        <w:rPr>
          <w:rFonts w:ascii="Times New Roman" w:hAnsi="Times New Roman" w:eastAsia="Arial" w:cs="Times New Roman"/>
          <w:color w:val="000000" w:themeColor="text1"/>
          <w:sz w:val="24"/>
          <w:szCs w:val="24"/>
        </w:rPr>
      </w:pPr>
      <w:r w:rsidRPr="00DB5FC9">
        <w:rPr>
          <w:rFonts w:ascii="Times New Roman" w:hAnsi="Times New Roman" w:eastAsia="Arial" w:cs="Times New Roman"/>
          <w:b/>
          <w:bCs/>
          <w:color w:val="000000" w:themeColor="text1"/>
          <w:sz w:val="24"/>
          <w:szCs w:val="24"/>
        </w:rPr>
        <w:t>Art. 1</w:t>
      </w:r>
      <w:r w:rsidR="00E4536D">
        <w:rPr>
          <w:rFonts w:ascii="Times New Roman" w:hAnsi="Times New Roman" w:eastAsia="Arial" w:cs="Times New Roman"/>
          <w:b/>
          <w:bCs/>
          <w:color w:val="000000" w:themeColor="text1"/>
          <w:sz w:val="24"/>
          <w:szCs w:val="24"/>
        </w:rPr>
        <w:t>8</w:t>
      </w:r>
      <w:r w:rsidRPr="00DB5FC9">
        <w:rPr>
          <w:rFonts w:ascii="Times New Roman" w:hAnsi="Times New Roman" w:eastAsia="Arial" w:cs="Times New Roman"/>
          <w:color w:val="000000" w:themeColor="text1"/>
          <w:sz w:val="24"/>
          <w:szCs w:val="24"/>
        </w:rPr>
        <w:t xml:space="preserve"> - Os benefícios concedidos aos discentes integrantes </w:t>
      </w:r>
      <w:r w:rsidRPr="00DB5FC9" w:rsidR="00145DBD">
        <w:rPr>
          <w:rFonts w:ascii="Times New Roman" w:hAnsi="Times New Roman" w:eastAsia="Arial" w:cs="Times New Roman"/>
          <w:color w:val="000000" w:themeColor="text1"/>
          <w:sz w:val="24"/>
          <w:szCs w:val="24"/>
        </w:rPr>
        <w:t>das atividades</w:t>
      </w:r>
      <w:r w:rsidRPr="00DB5FC9">
        <w:rPr>
          <w:rFonts w:ascii="Times New Roman" w:hAnsi="Times New Roman" w:eastAsia="Arial" w:cs="Times New Roman"/>
          <w:color w:val="000000" w:themeColor="text1"/>
          <w:sz w:val="24"/>
          <w:szCs w:val="24"/>
        </w:rPr>
        <w:t xml:space="preserve"> de Extensão com bolsa, englobam itens gerais e específicos. </w:t>
      </w:r>
    </w:p>
    <w:p w:rsidRPr="00DB5FC9" w:rsidR="00F92496" w:rsidP="0009781D" w:rsidRDefault="00F92496" w14:paraId="08C8EECC" w14:textId="77777777">
      <w:pPr>
        <w:spacing w:after="120"/>
        <w:ind w:right="28"/>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 xml:space="preserve">I - Como benefícios gerais, serão concedidos: </w:t>
      </w:r>
    </w:p>
    <w:p w:rsidRPr="00DB5FC9" w:rsidR="00F92496" w:rsidP="0009781D" w:rsidRDefault="00F92496" w14:paraId="1F7DC195" w14:textId="77777777">
      <w:pPr>
        <w:spacing w:after="120"/>
        <w:ind w:left="708" w:right="28"/>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 xml:space="preserve">a) Retirada de até 3 (três) bibliografias da Biblioteca Física da UniFatecie por um período de 30 (trinta) dias, para discentes da modalidade presencial; </w:t>
      </w:r>
    </w:p>
    <w:p w:rsidRPr="00DB5FC9" w:rsidR="00F92496" w:rsidP="0009781D" w:rsidRDefault="00F92496" w14:paraId="367830D2" w14:textId="1EC1574A">
      <w:pPr>
        <w:spacing w:after="120"/>
        <w:ind w:left="708" w:right="28"/>
        <w:jc w:val="both"/>
        <w:rPr>
          <w:rFonts w:ascii="Times New Roman" w:hAnsi="Times New Roman" w:eastAsia="Arial" w:cs="Times New Roman"/>
          <w:sz w:val="24"/>
          <w:szCs w:val="24"/>
        </w:rPr>
      </w:pPr>
      <w:r w:rsidRPr="0C8377E4" w:rsidR="00F92496">
        <w:rPr>
          <w:rFonts w:ascii="Times New Roman" w:hAnsi="Times New Roman" w:eastAsia="Arial" w:cs="Times New Roman"/>
          <w:color w:val="000000" w:themeColor="text1" w:themeTint="FF" w:themeShade="FF"/>
          <w:sz w:val="24"/>
          <w:szCs w:val="24"/>
        </w:rPr>
        <w:t>b) Aproveitamento das horas dedicadas ao projeto como atividade complementar; 0</w:t>
      </w:r>
    </w:p>
    <w:p w:rsidRPr="00DB5FC9" w:rsidR="00F92496" w:rsidP="0009781D" w:rsidRDefault="00F92496" w14:paraId="3BF5AAE7" w14:textId="2F040A10">
      <w:pPr>
        <w:spacing w:after="120"/>
        <w:ind w:left="708" w:right="28"/>
        <w:jc w:val="both"/>
        <w:rPr>
          <w:rFonts w:ascii="Times New Roman" w:hAnsi="Times New Roman" w:eastAsia="Arial" w:cs="Times New Roman"/>
          <w:sz w:val="24"/>
          <w:szCs w:val="24"/>
        </w:rPr>
      </w:pPr>
      <w:r w:rsidRPr="0C8377E4" w:rsidR="00F92496">
        <w:rPr>
          <w:rFonts w:ascii="Times New Roman" w:hAnsi="Times New Roman" w:eastAsia="Arial" w:cs="Times New Roman"/>
          <w:color w:val="000000" w:themeColor="text1" w:themeTint="FF" w:themeShade="FF"/>
          <w:sz w:val="24"/>
          <w:szCs w:val="24"/>
        </w:rPr>
        <w:t>c) Certificado de participação após conclusão do projeto e cumprimentos dos comprom</w:t>
      </w:r>
      <w:r w:rsidRPr="0C8377E4" w:rsidR="00F92496">
        <w:rPr>
          <w:rFonts w:ascii="Times New Roman" w:hAnsi="Times New Roman" w:eastAsia="Arial" w:cs="Times New Roman"/>
          <w:sz w:val="24"/>
          <w:szCs w:val="24"/>
        </w:rPr>
        <w:t>issos por parte dos integrantes.</w:t>
      </w:r>
    </w:p>
    <w:p w:rsidRPr="00DB5FC9" w:rsidR="00F92496" w:rsidP="0009781D" w:rsidRDefault="00F92496" w14:paraId="5AAA25C0" w14:textId="77777777">
      <w:pPr>
        <w:spacing w:after="120"/>
        <w:ind w:right="28"/>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II - Como benefícios específicos, serão concedidos:</w:t>
      </w:r>
    </w:p>
    <w:p w:rsidRPr="00DB5FC9" w:rsidR="00F92496" w:rsidP="0009781D" w:rsidRDefault="00F92496" w14:paraId="4C771BAE" w14:textId="5A6CDCB9">
      <w:pPr>
        <w:spacing w:after="120"/>
        <w:ind w:left="708" w:right="28"/>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a) recursos financeiros para custeio de materiais ou outras despesas de desenvolvimento do projeto, aprovados pelo Setor Financeiro após apresentação d</w:t>
      </w:r>
      <w:r w:rsidRPr="00DB5FC9" w:rsidR="00C74C18">
        <w:rPr>
          <w:rFonts w:ascii="Times New Roman" w:hAnsi="Times New Roman" w:eastAsia="Arial" w:cs="Times New Roman"/>
          <w:color w:val="000000" w:themeColor="text1"/>
          <w:sz w:val="24"/>
          <w:szCs w:val="24"/>
        </w:rPr>
        <w:t xml:space="preserve">a proposta </w:t>
      </w:r>
      <w:r w:rsidRPr="00DB5FC9">
        <w:rPr>
          <w:rFonts w:ascii="Times New Roman" w:hAnsi="Times New Roman" w:eastAsia="Arial" w:cs="Times New Roman"/>
          <w:color w:val="000000" w:themeColor="text1"/>
          <w:sz w:val="24"/>
          <w:szCs w:val="24"/>
        </w:rPr>
        <w:t>e justificativa da necessidade de tal recurso para seu desenvolvimento.</w:t>
      </w:r>
    </w:p>
    <w:p w:rsidR="00F92496" w:rsidP="0009781D" w:rsidRDefault="00F92496" w14:paraId="106DAF64" w14:textId="4AAD3BAE">
      <w:pPr>
        <w:spacing w:after="120"/>
        <w:ind w:left="708" w:right="28"/>
        <w:jc w:val="both"/>
        <w:rPr>
          <w:rFonts w:ascii="Times New Roman" w:hAnsi="Times New Roman" w:eastAsia="Arial" w:cs="Times New Roman"/>
          <w:sz w:val="24"/>
          <w:szCs w:val="24"/>
        </w:rPr>
      </w:pPr>
      <w:r w:rsidRPr="00DB5FC9">
        <w:rPr>
          <w:rFonts w:ascii="Times New Roman" w:hAnsi="Times New Roman" w:eastAsia="Arial" w:cs="Times New Roman"/>
          <w:sz w:val="24"/>
          <w:szCs w:val="24"/>
        </w:rPr>
        <w:t>b) bolsas aos discentes, conforme divulgação em Edital específico para este fim.</w:t>
      </w:r>
    </w:p>
    <w:p w:rsidRPr="00DB5FC9" w:rsidR="0009781D" w:rsidP="0009781D" w:rsidRDefault="0009781D" w14:paraId="72D76916" w14:textId="77777777">
      <w:pPr>
        <w:spacing w:after="120"/>
        <w:ind w:left="708" w:right="28"/>
        <w:jc w:val="both"/>
        <w:rPr>
          <w:rFonts w:ascii="Times New Roman" w:hAnsi="Times New Roman" w:eastAsia="Arial" w:cs="Times New Roman"/>
          <w:sz w:val="24"/>
          <w:szCs w:val="24"/>
        </w:rPr>
      </w:pPr>
    </w:p>
    <w:p w:rsidRPr="00DB5FC9" w:rsidR="00F92496" w:rsidP="00F92496" w:rsidRDefault="00F92496" w14:paraId="0209E490" w14:textId="470BBB97">
      <w:pPr>
        <w:spacing w:line="276" w:lineRule="auto"/>
        <w:ind w:right="20"/>
        <w:jc w:val="center"/>
        <w:rPr>
          <w:rFonts w:ascii="Times New Roman" w:hAnsi="Times New Roman" w:eastAsia="Arial" w:cs="Times New Roman"/>
          <w:b/>
          <w:bCs/>
          <w:sz w:val="24"/>
          <w:szCs w:val="24"/>
        </w:rPr>
      </w:pPr>
      <w:r w:rsidRPr="00DB5FC9">
        <w:rPr>
          <w:rFonts w:ascii="Times New Roman" w:hAnsi="Times New Roman" w:cs="Times New Roman"/>
          <w:b/>
          <w:bCs/>
          <w:sz w:val="24"/>
          <w:szCs w:val="24"/>
        </w:rPr>
        <w:t>CAPÍTULO</w:t>
      </w:r>
      <w:r w:rsidRPr="00DB5FC9">
        <w:rPr>
          <w:rFonts w:ascii="Times New Roman" w:hAnsi="Times New Roman" w:eastAsia="Arial" w:cs="Times New Roman"/>
          <w:b/>
          <w:bCs/>
          <w:sz w:val="24"/>
          <w:szCs w:val="24"/>
        </w:rPr>
        <w:t xml:space="preserve"> VI</w:t>
      </w:r>
    </w:p>
    <w:p w:rsidRPr="00DB5FC9" w:rsidR="00F92496" w:rsidP="00F92496" w:rsidRDefault="00F92496" w14:paraId="50921D96" w14:textId="77777777">
      <w:pPr>
        <w:ind w:right="20"/>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 xml:space="preserve">ACOMPANHAMENTO, AVALIAÇÃO DA EXECUÇÃO E </w:t>
      </w:r>
    </w:p>
    <w:p w:rsidRPr="00DB5FC9" w:rsidR="00F92496" w:rsidP="00F92496" w:rsidRDefault="00F92496" w14:paraId="1085E2F5" w14:textId="77777777">
      <w:pPr>
        <w:ind w:right="20"/>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DIVULGAÇÃO DE RESULTADOS</w:t>
      </w:r>
    </w:p>
    <w:p w:rsidRPr="00DB5FC9" w:rsidR="00A41058" w:rsidP="0C8377E4" w:rsidRDefault="00A41058" w14:paraId="7D9AC081" w14:textId="16B23F88">
      <w:pPr>
        <w:spacing w:after="0" w:line="240" w:lineRule="auto"/>
        <w:ind w:right="20"/>
        <w:jc w:val="both"/>
        <w:rPr>
          <w:rStyle w:val="normaltextrun"/>
          <w:rFonts w:ascii="Times New Roman" w:hAnsi="Times New Roman" w:cs="Times New Roman"/>
          <w:color w:val="auto"/>
          <w:sz w:val="24"/>
          <w:szCs w:val="24"/>
          <w:shd w:val="clear" w:color="auto" w:fill="FFFFFF"/>
        </w:rPr>
      </w:pPr>
      <w:r w:rsidRPr="00DB5FC9" w:rsidR="00A41058">
        <w:rPr>
          <w:rFonts w:ascii="Times New Roman" w:hAnsi="Times New Roman" w:eastAsia="Arial" w:cs="Times New Roman"/>
          <w:b w:val="1"/>
          <w:bCs w:val="1"/>
          <w:sz w:val="24"/>
          <w:szCs w:val="24"/>
        </w:rPr>
        <w:t>Art. 19</w:t>
      </w:r>
      <w:r w:rsidRPr="00DB5FC9" w:rsidR="00A41058">
        <w:rPr>
          <w:rFonts w:ascii="Times New Roman" w:hAnsi="Times New Roman" w:eastAsia="Arial" w:cs="Times New Roman"/>
          <w:sz w:val="24"/>
          <w:szCs w:val="24"/>
        </w:rPr>
        <w:t xml:space="preserve"> – Após a implementação da atividade de extensão</w:t>
      </w:r>
      <w:r w:rsidRPr="0C8377E4" w:rsidR="00250E36">
        <w:rPr>
          <w:rFonts w:ascii="Times New Roman" w:hAnsi="Times New Roman" w:eastAsia="Arial" w:cs="Times New Roman"/>
          <w:color w:val="auto"/>
          <w:sz w:val="24"/>
          <w:szCs w:val="24"/>
        </w:rPr>
        <w:t>, o</w:t>
      </w:r>
      <w:r w:rsidRPr="0C8377E4" w:rsidR="00A41058">
        <w:rPr>
          <w:rStyle w:val="normaltextrun"/>
          <w:rFonts w:ascii="Times New Roman" w:hAnsi="Times New Roman" w:cs="Times New Roman"/>
          <w:color w:val="auto"/>
          <w:sz w:val="24"/>
          <w:szCs w:val="24"/>
          <w:shd w:val="clear" w:color="auto" w:fill="FFFFFF"/>
        </w:rPr>
        <w:t xml:space="preserve"> responsável deverá encaminhar</w:t>
      </w:r>
      <w:r w:rsidRPr="0C8377E4" w:rsidR="00250E36">
        <w:rPr>
          <w:rStyle w:val="normaltextrun"/>
          <w:rFonts w:ascii="Times New Roman" w:hAnsi="Times New Roman" w:cs="Times New Roman"/>
          <w:color w:val="auto"/>
          <w:sz w:val="24"/>
          <w:szCs w:val="24"/>
          <w:shd w:val="clear" w:color="auto" w:fill="FFFFFF"/>
        </w:rPr>
        <w:t xml:space="preserve"> </w:t>
      </w:r>
      <w:r w:rsidRPr="0C8377E4" w:rsidR="00250E36">
        <w:rPr>
          <w:rStyle w:val="normaltextrun"/>
          <w:rFonts w:ascii="Times New Roman" w:hAnsi="Times New Roman" w:cs="Times New Roman"/>
          <w:color w:val="auto"/>
          <w:sz w:val="24"/>
          <w:szCs w:val="24"/>
          <w:shd w:val="clear" w:color="auto" w:fill="FFFFFF"/>
        </w:rPr>
        <w:t>os resultados parciais (Formulário Etapa 2) à Coordenação Adjunta de Extensão</w:t>
      </w:r>
      <w:r w:rsidRPr="0C8377E4" w:rsidR="00015ABB">
        <w:rPr>
          <w:rStyle w:val="normaltextrun"/>
          <w:rFonts w:ascii="Times New Roman" w:hAnsi="Times New Roman" w:cs="Times New Roman"/>
          <w:color w:val="auto"/>
          <w:sz w:val="24"/>
          <w:szCs w:val="24"/>
          <w:shd w:val="clear" w:color="auto" w:fill="FFFFFF"/>
        </w:rPr>
        <w:t xml:space="preserve">, </w:t>
      </w:r>
      <w:r w:rsidRPr="0C8377E4" w:rsidR="00250E36">
        <w:rPr>
          <w:rStyle w:val="normaltextrun"/>
          <w:rFonts w:ascii="Times New Roman" w:hAnsi="Times New Roman" w:cs="Times New Roman"/>
          <w:color w:val="auto"/>
          <w:sz w:val="24"/>
          <w:szCs w:val="24"/>
          <w:shd w:val="clear" w:color="auto" w:fill="FFFFFF"/>
        </w:rPr>
        <w:t>de forma online</w:t>
      </w:r>
      <w:r w:rsidRPr="0C8377E4" w:rsidR="00015ABB">
        <w:rPr>
          <w:rStyle w:val="normaltextrun"/>
          <w:rFonts w:ascii="Times New Roman" w:hAnsi="Times New Roman" w:cs="Times New Roman"/>
          <w:color w:val="auto"/>
          <w:sz w:val="24"/>
          <w:szCs w:val="24"/>
          <w:shd w:val="clear" w:color="auto" w:fill="FFFFFF"/>
        </w:rPr>
        <w:t>,</w:t>
      </w:r>
      <w:r w:rsidRPr="0C8377E4" w:rsidR="00250E36">
        <w:rPr>
          <w:rStyle w:val="normaltextrun"/>
          <w:rFonts w:ascii="Times New Roman" w:hAnsi="Times New Roman" w:cs="Times New Roman"/>
          <w:color w:val="auto"/>
          <w:sz w:val="24"/>
          <w:szCs w:val="24"/>
          <w:shd w:val="clear" w:color="auto" w:fill="FFFFFF"/>
        </w:rPr>
        <w:t xml:space="preserve"> no link disponibilizado pela coordenação</w:t>
      </w:r>
      <w:r w:rsidRPr="0C8377E4" w:rsidR="00015ABB">
        <w:rPr>
          <w:rStyle w:val="normaltextrun"/>
          <w:rFonts w:ascii="Times New Roman" w:hAnsi="Times New Roman" w:cs="Times New Roman"/>
          <w:color w:val="auto"/>
          <w:sz w:val="24"/>
          <w:szCs w:val="24"/>
          <w:shd w:val="clear" w:color="auto" w:fill="FFFFFF"/>
        </w:rPr>
        <w:t>,</w:t>
      </w:r>
      <w:r w:rsidRPr="0C8377E4" w:rsidR="00250E36">
        <w:rPr>
          <w:rStyle w:val="normaltextrun"/>
          <w:rFonts w:ascii="Times New Roman" w:hAnsi="Times New Roman" w:cs="Times New Roman"/>
          <w:color w:val="auto"/>
          <w:sz w:val="24"/>
          <w:szCs w:val="24"/>
          <w:shd w:val="clear" w:color="auto" w:fill="FFFFFF"/>
        </w:rPr>
        <w:t xml:space="preserve"> posteriormente.</w:t>
      </w:r>
    </w:p>
    <w:p w:rsidRPr="00DB5FC9" w:rsidR="00A41058" w:rsidP="0C8377E4" w:rsidRDefault="00A41058" w14:paraId="34D80781" w14:textId="5AD9B344">
      <w:pPr>
        <w:jc w:val="both"/>
        <w:rPr>
          <w:rStyle w:val="eop"/>
          <w:rFonts w:ascii="Times New Roman" w:hAnsi="Times New Roman" w:cs="Times New Roman"/>
          <w:color w:val="auto"/>
          <w:sz w:val="24"/>
          <w:szCs w:val="24"/>
          <w:shd w:val="clear" w:color="auto" w:fill="FFFFFF"/>
        </w:rPr>
      </w:pPr>
      <w:r w:rsidRPr="0C8377E4" w:rsidR="00A41058">
        <w:rPr>
          <w:rFonts w:ascii="Times New Roman" w:hAnsi="Times New Roman" w:eastAsia="Arial" w:cs="Times New Roman"/>
          <w:b w:val="1"/>
          <w:bCs w:val="1"/>
          <w:color w:val="auto"/>
          <w:sz w:val="24"/>
          <w:szCs w:val="24"/>
        </w:rPr>
        <w:t>Art. 20</w:t>
      </w:r>
      <w:r w:rsidRPr="0C8377E4" w:rsidR="00A41058">
        <w:rPr>
          <w:rFonts w:ascii="Times New Roman" w:hAnsi="Times New Roman" w:eastAsia="Arial" w:cs="Times New Roman"/>
          <w:color w:val="auto"/>
          <w:sz w:val="24"/>
          <w:szCs w:val="24"/>
        </w:rPr>
        <w:t xml:space="preserve"> – Ao término da atividade, </w:t>
      </w:r>
      <w:r w:rsidRPr="0C8377E4" w:rsidR="00A41058">
        <w:rPr>
          <w:rStyle w:val="normaltextrun"/>
          <w:rFonts w:ascii="Times New Roman" w:hAnsi="Times New Roman" w:cs="Times New Roman"/>
          <w:color w:val="auto"/>
          <w:sz w:val="24"/>
          <w:szCs w:val="24"/>
          <w:shd w:val="clear" w:color="auto" w:fill="FFFFFF"/>
        </w:rPr>
        <w:t>o responsável pela atividade deverá encaminhar os</w:t>
      </w:r>
      <w:r w:rsidRPr="0C8377E4" w:rsidR="00250E36">
        <w:rPr>
          <w:rStyle w:val="normaltextrun"/>
          <w:rFonts w:ascii="Times New Roman" w:hAnsi="Times New Roman" w:cs="Times New Roman"/>
          <w:color w:val="auto"/>
          <w:sz w:val="24"/>
          <w:szCs w:val="24"/>
          <w:shd w:val="clear" w:color="auto" w:fill="FFFFFF"/>
        </w:rPr>
        <w:t xml:space="preserve"> </w:t>
      </w:r>
      <w:r w:rsidRPr="0C8377E4" w:rsidR="00A41058">
        <w:rPr>
          <w:rStyle w:val="normaltextrun"/>
          <w:rFonts w:ascii="Times New Roman" w:hAnsi="Times New Roman" w:cs="Times New Roman"/>
          <w:color w:val="auto"/>
          <w:sz w:val="24"/>
          <w:szCs w:val="24"/>
          <w:shd w:val="clear" w:color="auto" w:fill="FFFFFF"/>
        </w:rPr>
        <w:t xml:space="preserve">seus resultados finais (Formulário Etapa 3) à coordenação adjunta de extensão, </w:t>
      </w:r>
      <w:r w:rsidRPr="0C8377E4" w:rsidR="00A41058">
        <w:rPr>
          <w:rStyle w:val="normaltextrun"/>
          <w:rFonts w:ascii="Times New Roman" w:hAnsi="Times New Roman" w:cs="Times New Roman"/>
          <w:color w:val="auto"/>
          <w:sz w:val="24"/>
          <w:szCs w:val="24"/>
          <w:shd w:val="clear" w:color="auto" w:fill="FFFFFF"/>
        </w:rPr>
        <w:lastRenderedPageBreak/>
        <w:t xml:space="preserve">de forma online no link disponibilizado pela coordenação adjunta de extensão, até 30 (trinta) dias após o encerramento do projeto, com sua assinatura digitalizada, </w:t>
      </w:r>
      <w:r w:rsidRPr="0C8377E4" w:rsidR="00015ABB">
        <w:rPr>
          <w:rStyle w:val="normaltextrun"/>
          <w:rFonts w:ascii="Times New Roman" w:hAnsi="Times New Roman" w:cs="Times New Roman"/>
          <w:color w:val="auto"/>
          <w:sz w:val="24"/>
          <w:szCs w:val="24"/>
          <w:shd w:val="clear" w:color="auto" w:fill="FFFFFF"/>
        </w:rPr>
        <w:t xml:space="preserve">documentado </w:t>
      </w:r>
      <w:r w:rsidRPr="0C8377E4" w:rsidR="00A41058">
        <w:rPr>
          <w:rStyle w:val="normaltextrun"/>
          <w:rFonts w:ascii="Times New Roman" w:hAnsi="Times New Roman" w:cs="Times New Roman"/>
          <w:color w:val="auto"/>
          <w:sz w:val="24"/>
          <w:szCs w:val="24"/>
          <w:shd w:val="clear" w:color="auto" w:fill="FFFFFF"/>
        </w:rPr>
        <w:t>com listas de presença </w:t>
      </w:r>
      <w:r w:rsidRPr="0C8377E4" w:rsidR="00015ABB">
        <w:rPr>
          <w:rStyle w:val="normaltextrun"/>
          <w:rFonts w:ascii="Times New Roman" w:hAnsi="Times New Roman" w:cs="Times New Roman"/>
          <w:color w:val="auto"/>
          <w:sz w:val="24"/>
          <w:szCs w:val="24"/>
          <w:shd w:val="clear" w:color="auto" w:fill="FFFFFF"/>
        </w:rPr>
        <w:t xml:space="preserve">(caso não tenha sido entrega nos resultados parciais) </w:t>
      </w:r>
      <w:r w:rsidRPr="0C8377E4" w:rsidR="00A41058">
        <w:rPr>
          <w:rStyle w:val="normaltextrun"/>
          <w:rFonts w:ascii="Times New Roman" w:hAnsi="Times New Roman" w:cs="Times New Roman"/>
          <w:color w:val="auto"/>
          <w:sz w:val="24"/>
          <w:szCs w:val="24"/>
          <w:shd w:val="clear" w:color="auto" w:fill="FFFFFF"/>
        </w:rPr>
        <w:t>e fotos ilustrativas de cada etapa desenvolvida (no mínimo duas fotos tamanho 10 x 6 cm). </w:t>
      </w:r>
      <w:r w:rsidRPr="0C8377E4" w:rsidR="00A41058">
        <w:rPr>
          <w:rStyle w:val="eop"/>
          <w:rFonts w:ascii="Times New Roman" w:hAnsi="Times New Roman" w:cs="Times New Roman"/>
          <w:color w:val="auto"/>
          <w:sz w:val="24"/>
          <w:szCs w:val="24"/>
          <w:shd w:val="clear" w:color="auto" w:fill="FFFFFF"/>
        </w:rPr>
        <w:t> </w:t>
      </w:r>
    </w:p>
    <w:p w:rsidRPr="00DB5FC9" w:rsidR="00F92496" w:rsidP="0C8377E4" w:rsidRDefault="00F92496" w14:paraId="2AE68D9D" w14:textId="04E38E89">
      <w:pPr>
        <w:ind w:left="993"/>
        <w:jc w:val="both"/>
        <w:rPr>
          <w:rFonts w:ascii="Times New Roman" w:hAnsi="Times New Roman" w:eastAsia="Arial" w:cs="Times New Roman"/>
          <w:color w:val="auto"/>
          <w:sz w:val="24"/>
          <w:szCs w:val="24"/>
        </w:rPr>
      </w:pPr>
      <w:r w:rsidRPr="0C8377E4" w:rsidR="00F92496">
        <w:rPr>
          <w:rFonts w:ascii="Times New Roman" w:hAnsi="Times New Roman" w:cs="Times New Roman"/>
          <w:color w:val="auto"/>
          <w:sz w:val="24"/>
          <w:szCs w:val="24"/>
        </w:rPr>
        <w:t xml:space="preserve">§ </w:t>
      </w:r>
      <w:r w:rsidRPr="0C8377E4" w:rsidR="00F92496">
        <w:rPr>
          <w:rFonts w:ascii="Times New Roman" w:hAnsi="Times New Roman" w:eastAsia="Arial" w:cs="Times New Roman"/>
          <w:color w:val="auto"/>
          <w:sz w:val="24"/>
          <w:szCs w:val="24"/>
        </w:rPr>
        <w:t xml:space="preserve">1º: </w:t>
      </w:r>
      <w:r w:rsidRPr="0C8377E4" w:rsidR="00FC34A4">
        <w:rPr>
          <w:rFonts w:ascii="Times New Roman" w:hAnsi="Times New Roman" w:eastAsia="Arial" w:cs="Times New Roman"/>
          <w:color w:val="auto"/>
          <w:sz w:val="24"/>
          <w:szCs w:val="24"/>
        </w:rPr>
        <w:t>C</w:t>
      </w:r>
      <w:r w:rsidRPr="0C8377E4" w:rsidR="00FC34A4">
        <w:rPr>
          <w:rFonts w:ascii="Times New Roman" w:hAnsi="Times New Roman" w:eastAsia="Arial" w:cs="Times New Roman"/>
          <w:color w:val="auto"/>
          <w:sz w:val="24"/>
          <w:szCs w:val="24"/>
        </w:rPr>
        <w:t>aso a atividade seja de ocasião ou curta duração, os</w:t>
      </w:r>
      <w:r w:rsidRPr="0C8377E4" w:rsidR="00F92496">
        <w:rPr>
          <w:rFonts w:ascii="Times New Roman" w:hAnsi="Times New Roman" w:eastAsia="Arial" w:cs="Times New Roman"/>
          <w:color w:val="auto"/>
          <w:sz w:val="24"/>
          <w:szCs w:val="24"/>
        </w:rPr>
        <w:t xml:space="preserve"> </w:t>
      </w:r>
      <w:r w:rsidRPr="0C8377E4" w:rsidR="00FC34A4">
        <w:rPr>
          <w:rFonts w:ascii="Times New Roman" w:hAnsi="Times New Roman" w:eastAsia="Arial" w:cs="Times New Roman"/>
          <w:color w:val="auto"/>
          <w:sz w:val="24"/>
          <w:szCs w:val="24"/>
        </w:rPr>
        <w:t>R</w:t>
      </w:r>
      <w:r w:rsidRPr="0C8377E4" w:rsidR="00F92496">
        <w:rPr>
          <w:rFonts w:ascii="Times New Roman" w:hAnsi="Times New Roman" w:eastAsia="Arial" w:cs="Times New Roman"/>
          <w:color w:val="auto"/>
          <w:sz w:val="24"/>
          <w:szCs w:val="24"/>
        </w:rPr>
        <w:t>elatório</w:t>
      </w:r>
      <w:r w:rsidRPr="0C8377E4" w:rsidR="00FC34A4">
        <w:rPr>
          <w:rFonts w:ascii="Times New Roman" w:hAnsi="Times New Roman" w:eastAsia="Arial" w:cs="Times New Roman"/>
          <w:color w:val="auto"/>
          <w:sz w:val="24"/>
          <w:szCs w:val="24"/>
        </w:rPr>
        <w:t>s</w:t>
      </w:r>
      <w:r w:rsidRPr="0C8377E4" w:rsidR="00F92496">
        <w:rPr>
          <w:rFonts w:ascii="Times New Roman" w:hAnsi="Times New Roman" w:eastAsia="Arial" w:cs="Times New Roman"/>
          <w:color w:val="auto"/>
          <w:sz w:val="24"/>
          <w:szCs w:val="24"/>
        </w:rPr>
        <w:t xml:space="preserve"> Final</w:t>
      </w:r>
      <w:r w:rsidRPr="0C8377E4" w:rsidR="00FC34A4">
        <w:rPr>
          <w:rFonts w:ascii="Times New Roman" w:hAnsi="Times New Roman" w:eastAsia="Arial" w:cs="Times New Roman"/>
          <w:color w:val="auto"/>
          <w:sz w:val="24"/>
          <w:szCs w:val="24"/>
        </w:rPr>
        <w:t xml:space="preserve"> e Parcial poderão ser encaminhados na conclusão da atividade de forma conjunta. </w:t>
      </w:r>
      <w:r w:rsidRPr="0C8377E4" w:rsidR="00F92496">
        <w:rPr>
          <w:rFonts w:ascii="Times New Roman" w:hAnsi="Times New Roman" w:eastAsia="Arial" w:cs="Times New Roman"/>
          <w:color w:val="auto"/>
          <w:sz w:val="24"/>
          <w:szCs w:val="24"/>
        </w:rPr>
        <w:t xml:space="preserve"> </w:t>
      </w:r>
    </w:p>
    <w:p w:rsidRPr="00DB5FC9" w:rsidR="00F92496" w:rsidP="0C8377E4" w:rsidRDefault="00F92496" w14:paraId="69D38065" w14:textId="66FE331A">
      <w:pPr>
        <w:ind w:left="993"/>
        <w:jc w:val="both"/>
        <w:rPr>
          <w:rFonts w:ascii="Times New Roman" w:hAnsi="Times New Roman" w:eastAsia="Arial" w:cs="Times New Roman"/>
          <w:color w:val="auto"/>
          <w:sz w:val="24"/>
          <w:szCs w:val="24"/>
        </w:rPr>
      </w:pPr>
      <w:r w:rsidRPr="0C8377E4" w:rsidR="00F92496">
        <w:rPr>
          <w:rFonts w:ascii="Times New Roman" w:hAnsi="Times New Roman" w:cs="Times New Roman"/>
          <w:color w:val="auto"/>
          <w:sz w:val="24"/>
          <w:szCs w:val="24"/>
        </w:rPr>
        <w:t xml:space="preserve">§ </w:t>
      </w:r>
      <w:r w:rsidRPr="0C8377E4" w:rsidR="00F92496">
        <w:rPr>
          <w:rFonts w:ascii="Times New Roman" w:hAnsi="Times New Roman" w:eastAsia="Arial" w:cs="Times New Roman"/>
          <w:color w:val="auto"/>
          <w:sz w:val="24"/>
          <w:szCs w:val="24"/>
        </w:rPr>
        <w:t>3º: Caso o relatório</w:t>
      </w:r>
      <w:r w:rsidRPr="0C8377E4" w:rsidR="00F92496">
        <w:rPr>
          <w:rFonts w:ascii="Times New Roman" w:hAnsi="Times New Roman" w:eastAsia="Arial" w:cs="Times New Roman"/>
          <w:color w:val="auto"/>
          <w:sz w:val="24"/>
          <w:szCs w:val="24"/>
        </w:rPr>
        <w:t xml:space="preserve"> </w:t>
      </w:r>
      <w:r w:rsidRPr="0C8377E4" w:rsidR="00FC34A4">
        <w:rPr>
          <w:rFonts w:ascii="Times New Roman" w:hAnsi="Times New Roman" w:eastAsia="Arial" w:cs="Times New Roman"/>
          <w:color w:val="auto"/>
          <w:sz w:val="24"/>
          <w:szCs w:val="24"/>
        </w:rPr>
        <w:t xml:space="preserve">parcial e </w:t>
      </w:r>
      <w:r w:rsidRPr="0C8377E4" w:rsidR="00F92496">
        <w:rPr>
          <w:rFonts w:ascii="Times New Roman" w:hAnsi="Times New Roman" w:eastAsia="Arial" w:cs="Times New Roman"/>
          <w:color w:val="auto"/>
          <w:sz w:val="24"/>
          <w:szCs w:val="24"/>
        </w:rPr>
        <w:t xml:space="preserve">final não seja registrado </w:t>
      </w:r>
      <w:r w:rsidRPr="0C8377E4" w:rsidR="00FC34A4">
        <w:rPr>
          <w:rFonts w:ascii="Times New Roman" w:hAnsi="Times New Roman" w:eastAsia="Arial" w:cs="Times New Roman"/>
          <w:color w:val="auto"/>
          <w:sz w:val="24"/>
          <w:szCs w:val="24"/>
        </w:rPr>
        <w:t>junto a</w:t>
      </w:r>
      <w:r w:rsidRPr="0C8377E4" w:rsidR="00F92496">
        <w:rPr>
          <w:rFonts w:ascii="Times New Roman" w:hAnsi="Times New Roman" w:eastAsia="Arial" w:cs="Times New Roman"/>
          <w:color w:val="auto"/>
          <w:sz w:val="24"/>
          <w:szCs w:val="24"/>
        </w:rPr>
        <w:t xml:space="preserve"> </w:t>
      </w:r>
      <w:r w:rsidRPr="0C8377E4" w:rsidR="00F92496">
        <w:rPr>
          <w:rFonts w:ascii="Times New Roman" w:hAnsi="Times New Roman" w:eastAsia="Arial" w:cs="Times New Roman"/>
          <w:color w:val="auto"/>
          <w:sz w:val="24"/>
          <w:szCs w:val="24"/>
        </w:rPr>
        <w:t>CONPEx</w:t>
      </w:r>
      <w:r w:rsidRPr="0C8377E4" w:rsidR="00F92496">
        <w:rPr>
          <w:rFonts w:ascii="Times New Roman" w:hAnsi="Times New Roman" w:eastAsia="Arial" w:cs="Times New Roman"/>
          <w:color w:val="auto"/>
          <w:sz w:val="24"/>
          <w:szCs w:val="24"/>
        </w:rPr>
        <w:t>, o projeto será considerado extinto e ficam suspensos os benefícios financeiros (se houver), ficando impedido o</w:t>
      </w:r>
      <w:r w:rsidRPr="0C8377E4" w:rsidR="00F92496">
        <w:rPr>
          <w:rFonts w:ascii="Times New Roman" w:hAnsi="Times New Roman" w:eastAsia="Arial" w:cs="Times New Roman"/>
          <w:color w:val="auto"/>
          <w:sz w:val="24"/>
          <w:szCs w:val="24"/>
        </w:rPr>
        <w:t xml:space="preserve"> </w:t>
      </w:r>
      <w:r w:rsidRPr="0C8377E4" w:rsidR="00F92496">
        <w:rPr>
          <w:rFonts w:ascii="Times New Roman" w:hAnsi="Times New Roman" w:eastAsia="Arial" w:cs="Times New Roman"/>
          <w:color w:val="auto"/>
          <w:sz w:val="24"/>
          <w:szCs w:val="24"/>
        </w:rPr>
        <w:t>seu responsável de apresentar outro projeto até sua regularização por completo.</w:t>
      </w:r>
    </w:p>
    <w:p w:rsidRPr="00DB5FC9" w:rsidR="00F92496" w:rsidP="0C8377E4" w:rsidRDefault="00F92496" w14:paraId="71F1A404" w14:textId="72E4A229">
      <w:pPr>
        <w:ind w:right="20"/>
        <w:jc w:val="both"/>
        <w:rPr>
          <w:rFonts w:ascii="Times New Roman" w:hAnsi="Times New Roman" w:eastAsia="Arial" w:cs="Times New Roman"/>
          <w:color w:val="auto"/>
          <w:sz w:val="24"/>
          <w:szCs w:val="24"/>
        </w:rPr>
      </w:pPr>
      <w:r w:rsidRPr="0C8377E4" w:rsidR="00F92496">
        <w:rPr>
          <w:rFonts w:ascii="Times New Roman" w:hAnsi="Times New Roman" w:eastAsia="Arial" w:cs="Times New Roman"/>
          <w:b w:val="1"/>
          <w:bCs w:val="1"/>
          <w:color w:val="auto"/>
          <w:sz w:val="24"/>
          <w:szCs w:val="24"/>
        </w:rPr>
        <w:t>Art. 21</w:t>
      </w:r>
      <w:r w:rsidRPr="0C8377E4" w:rsidR="00F92496">
        <w:rPr>
          <w:rFonts w:ascii="Times New Roman" w:hAnsi="Times New Roman" w:eastAsia="Arial" w:cs="Times New Roman"/>
          <w:color w:val="auto"/>
          <w:sz w:val="24"/>
          <w:szCs w:val="24"/>
        </w:rPr>
        <w:t xml:space="preserve"> – O docente responsável deverá apresentar/divulgar os resultados</w:t>
      </w:r>
      <w:r w:rsidRPr="0C8377E4" w:rsidR="00F26D7C">
        <w:rPr>
          <w:rFonts w:ascii="Times New Roman" w:hAnsi="Times New Roman" w:eastAsia="Arial" w:cs="Times New Roman"/>
          <w:color w:val="auto"/>
          <w:sz w:val="24"/>
          <w:szCs w:val="24"/>
        </w:rPr>
        <w:t xml:space="preserve"> na </w:t>
      </w:r>
      <w:r w:rsidRPr="0C8377E4" w:rsidR="00F26D7C">
        <w:rPr>
          <w:rFonts w:ascii="Times New Roman" w:hAnsi="Times New Roman" w:eastAsia="Arial" w:cs="Times New Roman"/>
          <w:color w:val="auto"/>
          <w:sz w:val="24"/>
          <w:szCs w:val="24"/>
        </w:rPr>
        <w:t xml:space="preserve">Feira Científica </w:t>
      </w:r>
      <w:r w:rsidRPr="0C8377E4" w:rsidR="00F26D7C">
        <w:rPr>
          <w:rFonts w:ascii="Times New Roman" w:hAnsi="Times New Roman" w:eastAsia="Arial" w:cs="Times New Roman"/>
          <w:color w:val="auto"/>
          <w:sz w:val="24"/>
          <w:szCs w:val="24"/>
        </w:rPr>
        <w:t>UniFatecie</w:t>
      </w:r>
      <w:r w:rsidRPr="0C8377E4" w:rsidR="00F26D7C">
        <w:rPr>
          <w:rFonts w:ascii="Times New Roman" w:hAnsi="Times New Roman" w:eastAsia="Arial" w:cs="Times New Roman"/>
          <w:color w:val="auto"/>
          <w:sz w:val="24"/>
          <w:szCs w:val="24"/>
        </w:rPr>
        <w:t xml:space="preserve">, ou em outros eventos e feiras científicas. </w:t>
      </w:r>
      <w:r w:rsidRPr="0C8377E4" w:rsidR="00F92496">
        <w:rPr>
          <w:rFonts w:ascii="Times New Roman" w:hAnsi="Times New Roman" w:eastAsia="Arial" w:cs="Times New Roman"/>
          <w:color w:val="auto"/>
          <w:sz w:val="24"/>
          <w:szCs w:val="24"/>
        </w:rPr>
        <w:t xml:space="preserve"> </w:t>
      </w:r>
    </w:p>
    <w:p w:rsidRPr="00DB5FC9" w:rsidR="00F92496" w:rsidP="0C8377E4" w:rsidRDefault="00F92496" w14:paraId="29CBB81C" w14:textId="67EBCBA0">
      <w:pPr>
        <w:ind w:left="708" w:right="20"/>
        <w:jc w:val="both"/>
        <w:rPr>
          <w:rFonts w:ascii="Times New Roman" w:hAnsi="Times New Roman" w:eastAsia="Arial" w:cs="Times New Roman"/>
          <w:color w:val="auto"/>
          <w:sz w:val="24"/>
          <w:szCs w:val="24"/>
        </w:rPr>
      </w:pPr>
      <w:r w:rsidRPr="0C8377E4" w:rsidR="00F92496">
        <w:rPr>
          <w:rFonts w:ascii="Times New Roman" w:hAnsi="Times New Roman" w:eastAsia="Arial" w:cs="Times New Roman"/>
          <w:color w:val="auto"/>
          <w:sz w:val="24"/>
          <w:szCs w:val="24"/>
        </w:rPr>
        <w:t xml:space="preserve">I – </w:t>
      </w:r>
      <w:r w:rsidRPr="0C8377E4" w:rsidR="00F26D7C">
        <w:rPr>
          <w:rFonts w:ascii="Times New Roman" w:hAnsi="Times New Roman" w:eastAsia="Arial" w:cs="Times New Roman"/>
          <w:color w:val="auto"/>
          <w:sz w:val="24"/>
          <w:szCs w:val="24"/>
        </w:rPr>
        <w:t>As atividades</w:t>
      </w:r>
      <w:r w:rsidRPr="0C8377E4" w:rsidR="00F92496">
        <w:rPr>
          <w:rFonts w:ascii="Times New Roman" w:hAnsi="Times New Roman" w:eastAsia="Arial" w:cs="Times New Roman"/>
          <w:color w:val="auto"/>
          <w:sz w:val="24"/>
          <w:szCs w:val="24"/>
        </w:rPr>
        <w:t xml:space="preserve"> de extensão com duração maior de 24 (vinte e quatro) horas apresentarão resumo com resultados e fotos da execução</w:t>
      </w:r>
      <w:r w:rsidRPr="0C8377E4" w:rsidR="00F26D7C">
        <w:rPr>
          <w:rFonts w:ascii="Times New Roman" w:hAnsi="Times New Roman" w:eastAsia="Arial" w:cs="Times New Roman"/>
          <w:color w:val="auto"/>
          <w:sz w:val="24"/>
          <w:szCs w:val="24"/>
        </w:rPr>
        <w:t xml:space="preserve">. </w:t>
      </w:r>
      <w:r w:rsidRPr="0C8377E4" w:rsidR="00F92496">
        <w:rPr>
          <w:rFonts w:ascii="Times New Roman" w:hAnsi="Times New Roman" w:eastAsia="Arial" w:cs="Times New Roman"/>
          <w:color w:val="auto"/>
          <w:sz w:val="24"/>
          <w:szCs w:val="24"/>
        </w:rPr>
        <w:t xml:space="preserve">Esses resumos, fotos e vídeos comporão o Catálogo de Extensão da IES do referido ano letivo. </w:t>
      </w:r>
    </w:p>
    <w:p w:rsidRPr="00DB5FC9" w:rsidR="00F92496" w:rsidP="0C8377E4" w:rsidRDefault="00F92496" w14:paraId="525BC893" w14:textId="5339BEA4">
      <w:pPr>
        <w:spacing w:after="0" w:line="240" w:lineRule="auto"/>
        <w:ind w:left="1416" w:right="20"/>
        <w:jc w:val="both"/>
        <w:textAlignment w:val="baseline"/>
        <w:rPr>
          <w:rFonts w:ascii="Times New Roman" w:hAnsi="Times New Roman" w:cs="Times New Roman"/>
          <w:color w:val="auto"/>
          <w:sz w:val="24"/>
          <w:szCs w:val="24"/>
        </w:rPr>
      </w:pPr>
      <w:r w:rsidRPr="0C8377E4" w:rsidR="00F92496">
        <w:rPr>
          <w:rFonts w:ascii="Times New Roman" w:hAnsi="Times New Roman" w:cs="Times New Roman"/>
          <w:color w:val="auto"/>
          <w:sz w:val="24"/>
          <w:szCs w:val="24"/>
        </w:rPr>
        <w:t xml:space="preserve">§ </w:t>
      </w:r>
      <w:r w:rsidRPr="0C8377E4" w:rsidR="00F92496">
        <w:rPr>
          <w:rFonts w:ascii="Times New Roman" w:hAnsi="Times New Roman" w:eastAsia="Arial" w:cs="Times New Roman"/>
          <w:color w:val="auto"/>
          <w:sz w:val="24"/>
          <w:szCs w:val="24"/>
        </w:rPr>
        <w:t>1º:</w:t>
      </w:r>
      <w:r w:rsidRPr="0C8377E4" w:rsidR="00F92496">
        <w:rPr>
          <w:rFonts w:ascii="Times New Roman" w:hAnsi="Times New Roman" w:eastAsia="Arial" w:cs="Times New Roman"/>
          <w:i w:val="1"/>
          <w:iCs w:val="1"/>
          <w:color w:val="auto"/>
          <w:sz w:val="24"/>
          <w:szCs w:val="24"/>
        </w:rPr>
        <w:t xml:space="preserve"> O </w:t>
      </w:r>
      <w:proofErr w:type="spellStart"/>
      <w:r w:rsidRPr="0C8377E4" w:rsidR="00F92496">
        <w:rPr>
          <w:rFonts w:ascii="Times New Roman" w:hAnsi="Times New Roman" w:eastAsia="Arial" w:cs="Times New Roman"/>
          <w:i w:val="1"/>
          <w:iCs w:val="1"/>
          <w:color w:val="auto"/>
          <w:sz w:val="24"/>
          <w:szCs w:val="24"/>
        </w:rPr>
        <w:t>template</w:t>
      </w:r>
      <w:proofErr w:type="spellEnd"/>
      <w:r w:rsidRPr="0C8377E4" w:rsidR="00F92496">
        <w:rPr>
          <w:rFonts w:ascii="Times New Roman" w:hAnsi="Times New Roman" w:eastAsia="Arial" w:cs="Times New Roman"/>
          <w:color w:val="auto"/>
          <w:sz w:val="24"/>
          <w:szCs w:val="24"/>
        </w:rPr>
        <w:t xml:space="preserve"> do artigo será disponibilizado na página</w:t>
      </w:r>
      <w:r w:rsidRPr="0C8377E4" w:rsidR="00F92496">
        <w:rPr>
          <w:rFonts w:ascii="Times New Roman" w:hAnsi="Times New Roman" w:eastAsia="Arial" w:cs="Times New Roman"/>
          <w:i w:val="1"/>
          <w:iCs w:val="1"/>
          <w:color w:val="auto"/>
          <w:sz w:val="24"/>
          <w:szCs w:val="24"/>
        </w:rPr>
        <w:t xml:space="preserve"> </w:t>
      </w:r>
      <w:r w:rsidRPr="0C8377E4" w:rsidR="00F92496">
        <w:rPr>
          <w:rFonts w:ascii="Times New Roman" w:hAnsi="Times New Roman" w:eastAsia="Arial" w:cs="Times New Roman"/>
          <w:color w:val="auto"/>
          <w:sz w:val="24"/>
          <w:szCs w:val="24"/>
        </w:rPr>
        <w:t xml:space="preserve">da </w:t>
      </w:r>
      <w:r w:rsidRPr="0C8377E4" w:rsidR="00F92496">
        <w:rPr>
          <w:rFonts w:ascii="Times New Roman" w:hAnsi="Times New Roman" w:eastAsia="Arial" w:cs="Times New Roman"/>
          <w:color w:val="auto"/>
          <w:sz w:val="24"/>
          <w:szCs w:val="24"/>
        </w:rPr>
        <w:t>CONPEx</w:t>
      </w:r>
      <w:r w:rsidRPr="0C8377E4" w:rsidR="00F92496">
        <w:rPr>
          <w:rFonts w:ascii="Times New Roman" w:hAnsi="Times New Roman" w:eastAsia="Arial" w:cs="Times New Roman"/>
          <w:color w:val="auto"/>
          <w:sz w:val="24"/>
          <w:szCs w:val="24"/>
        </w:rPr>
        <w:t>, e e</w:t>
      </w:r>
      <w:r w:rsidRPr="0C8377E4" w:rsidR="00F92496">
        <w:rPr>
          <w:rFonts w:ascii="Times New Roman" w:hAnsi="Times New Roman" w:eastAsia="Arial" w:cs="Times New Roman"/>
          <w:color w:val="auto"/>
          <w:sz w:val="24"/>
          <w:szCs w:val="24"/>
        </w:rPr>
        <w:t xml:space="preserve">m caso de apresentação oral, deverá ser utilizada a logomarca própria da instituição. </w:t>
      </w:r>
    </w:p>
    <w:p w:rsidRPr="00DB5FC9" w:rsidR="00F92496" w:rsidP="0C8377E4" w:rsidRDefault="00F92496" w14:paraId="6BA02ACE" w14:textId="366E7130">
      <w:pPr>
        <w:spacing w:after="0" w:line="240" w:lineRule="auto"/>
        <w:ind w:left="1416" w:right="20"/>
        <w:jc w:val="both"/>
        <w:textAlignment w:val="baseline"/>
        <w:rPr>
          <w:rFonts w:ascii="Times New Roman" w:hAnsi="Times New Roman" w:cs="Times New Roman"/>
          <w:color w:val="auto"/>
          <w:sz w:val="24"/>
          <w:szCs w:val="24"/>
        </w:rPr>
      </w:pPr>
      <w:r w:rsidRPr="0C8377E4" w:rsidR="00F92496">
        <w:rPr>
          <w:rStyle w:val="normaltextrun"/>
          <w:rFonts w:ascii="Times New Roman" w:hAnsi="Times New Roman" w:cs="Times New Roman"/>
          <w:color w:val="auto"/>
          <w:sz w:val="24"/>
          <w:szCs w:val="24"/>
        </w:rPr>
        <w:t>§ 2º. A Feira Científica, Extensionista e Cultural </w:t>
      </w:r>
      <w:r w:rsidRPr="0C8377E4" w:rsidR="00F92496">
        <w:rPr>
          <w:rStyle w:val="normaltextrun"/>
          <w:rFonts w:ascii="Times New Roman" w:hAnsi="Times New Roman" w:cs="Times New Roman"/>
          <w:color w:val="auto"/>
          <w:sz w:val="24"/>
          <w:szCs w:val="24"/>
        </w:rPr>
        <w:t>UniFatecie</w:t>
      </w:r>
      <w:r w:rsidRPr="0C8377E4" w:rsidR="00F92496">
        <w:rPr>
          <w:rStyle w:val="normaltextrun"/>
          <w:rFonts w:ascii="Times New Roman" w:hAnsi="Times New Roman" w:cs="Times New Roman"/>
          <w:color w:val="auto"/>
          <w:sz w:val="24"/>
          <w:szCs w:val="24"/>
        </w:rPr>
        <w:t> e o Encontro de Produção e Iniciação Científica – EPIC/</w:t>
      </w:r>
      <w:r w:rsidRPr="0C8377E4" w:rsidR="00F92496">
        <w:rPr>
          <w:rStyle w:val="normaltextrun"/>
          <w:rFonts w:ascii="Times New Roman" w:hAnsi="Times New Roman" w:cs="Times New Roman"/>
          <w:color w:val="auto"/>
          <w:sz w:val="24"/>
          <w:szCs w:val="24"/>
        </w:rPr>
        <w:t>UniFatecie</w:t>
      </w:r>
      <w:r w:rsidRPr="0C8377E4" w:rsidR="00F92496">
        <w:rPr>
          <w:rStyle w:val="normaltextrun"/>
          <w:rFonts w:ascii="Times New Roman" w:hAnsi="Times New Roman" w:cs="Times New Roman"/>
          <w:color w:val="auto"/>
          <w:sz w:val="24"/>
          <w:szCs w:val="24"/>
        </w:rPr>
        <w:t> tem</w:t>
      </w:r>
      <w:r w:rsidRPr="0C8377E4" w:rsidR="00F92496">
        <w:rPr>
          <w:rStyle w:val="normaltextrun"/>
          <w:rFonts w:ascii="Times New Roman" w:hAnsi="Times New Roman" w:cs="Times New Roman"/>
          <w:i w:val="1"/>
          <w:iCs w:val="1"/>
          <w:color w:val="auto"/>
          <w:sz w:val="24"/>
          <w:szCs w:val="24"/>
        </w:rPr>
        <w:t> </w:t>
      </w:r>
      <w:r w:rsidRPr="0C8377E4" w:rsidR="00F92496">
        <w:rPr>
          <w:rStyle w:val="normaltextrun"/>
          <w:rFonts w:ascii="Times New Roman" w:hAnsi="Times New Roman" w:cs="Times New Roman"/>
          <w:color w:val="auto"/>
          <w:sz w:val="24"/>
          <w:szCs w:val="24"/>
        </w:rPr>
        <w:t>previsão de realização nos meses de outubro ou novembro de cada ano, e as condições de apresentação dos resultados do projeto em painel impresso, serão definidas por edital específico.</w:t>
      </w:r>
      <w:r w:rsidRPr="0C8377E4" w:rsidR="00F92496">
        <w:rPr>
          <w:rStyle w:val="eop"/>
          <w:rFonts w:ascii="Times New Roman" w:hAnsi="Times New Roman" w:cs="Times New Roman"/>
          <w:color w:val="auto"/>
          <w:sz w:val="24"/>
          <w:szCs w:val="24"/>
        </w:rPr>
        <w:t> </w:t>
      </w:r>
    </w:p>
    <w:p w:rsidRPr="00DB5FC9" w:rsidR="00F92496" w:rsidP="0C8377E4" w:rsidRDefault="00F92496" w14:paraId="4C3C68B7" w14:textId="6418F042">
      <w:pPr>
        <w:pStyle w:val="paragraph"/>
        <w:spacing w:beforeAutospacing="off" w:after="0" w:afterAutospacing="off"/>
        <w:ind w:left="1416" w:right="15"/>
        <w:jc w:val="both"/>
        <w:textAlignment w:val="baseline"/>
        <w:rPr>
          <w:rStyle w:val="eop"/>
          <w:color w:val="auto"/>
        </w:rPr>
      </w:pPr>
      <w:r w:rsidRPr="0C8377E4" w:rsidR="00F92496">
        <w:rPr>
          <w:rStyle w:val="normaltextrun"/>
          <w:color w:val="auto"/>
        </w:rPr>
        <w:t>§ </w:t>
      </w:r>
      <w:r w:rsidRPr="0C8377E4" w:rsidR="0009781D">
        <w:rPr>
          <w:rStyle w:val="normaltextrun"/>
          <w:color w:val="auto"/>
        </w:rPr>
        <w:t>3</w:t>
      </w:r>
      <w:r w:rsidRPr="0C8377E4" w:rsidR="00F92496">
        <w:rPr>
          <w:rStyle w:val="normaltextrun"/>
          <w:color w:val="auto"/>
        </w:rPr>
        <w:t>º: O não cumprimento referente às normas de divulgação dos resultados do projeto, implicará em inativação do projeto e na impossibilidade de o responsável participar dos próximos editais da </w:t>
      </w:r>
      <w:r w:rsidRPr="0C8377E4" w:rsidR="00F92496">
        <w:rPr>
          <w:rStyle w:val="normaltextrun"/>
          <w:color w:val="auto"/>
        </w:rPr>
        <w:t>CONPEx</w:t>
      </w:r>
      <w:r w:rsidRPr="0C8377E4" w:rsidR="00F92496">
        <w:rPr>
          <w:rStyle w:val="normaltextrun"/>
          <w:color w:val="auto"/>
        </w:rPr>
        <w:t>.</w:t>
      </w:r>
      <w:r w:rsidRPr="0C8377E4" w:rsidR="00F92496">
        <w:rPr>
          <w:rStyle w:val="eop"/>
          <w:color w:val="auto"/>
        </w:rPr>
        <w:t> </w:t>
      </w:r>
    </w:p>
    <w:p w:rsidRPr="00DB5FC9" w:rsidR="00F92496" w:rsidP="0C8377E4" w:rsidRDefault="00F92496" w14:paraId="4489FF7C" w14:textId="77777777">
      <w:pPr>
        <w:pStyle w:val="paragraph"/>
        <w:spacing w:beforeAutospacing="off" w:after="0" w:afterAutospacing="off"/>
        <w:ind w:left="840" w:right="15"/>
        <w:jc w:val="both"/>
        <w:textAlignment w:val="baseline"/>
        <w:rPr>
          <w:color w:val="auto"/>
        </w:rPr>
      </w:pPr>
    </w:p>
    <w:p w:rsidRPr="00DB5FC9" w:rsidR="00F92496" w:rsidP="00F92496" w:rsidRDefault="00F92496" w14:paraId="7D1B0B10" w14:textId="656EA444">
      <w:pPr>
        <w:spacing w:line="276" w:lineRule="auto"/>
        <w:jc w:val="both"/>
        <w:rPr>
          <w:rFonts w:ascii="Times New Roman" w:hAnsi="Times New Roman" w:cs="Times New Roman"/>
          <w:sz w:val="24"/>
          <w:szCs w:val="24"/>
        </w:rPr>
      </w:pPr>
      <w:r w:rsidRPr="0C8377E4" w:rsidR="00F92496">
        <w:rPr>
          <w:rFonts w:ascii="Times New Roman" w:hAnsi="Times New Roman" w:eastAsia="Arial" w:cs="Times New Roman"/>
          <w:b w:val="1"/>
          <w:bCs w:val="1"/>
          <w:color w:val="auto"/>
          <w:sz w:val="24"/>
          <w:szCs w:val="24"/>
        </w:rPr>
        <w:t>Art. 22</w:t>
      </w:r>
      <w:r w:rsidRPr="0C8377E4" w:rsidR="00F92496">
        <w:rPr>
          <w:rFonts w:ascii="Times New Roman" w:hAnsi="Times New Roman" w:eastAsia="Arial" w:cs="Times New Roman"/>
          <w:color w:val="auto"/>
          <w:sz w:val="24"/>
          <w:szCs w:val="24"/>
        </w:rPr>
        <w:t xml:space="preserve"> – Somente serão </w:t>
      </w:r>
      <w:r w:rsidRPr="0C8377E4" w:rsidR="00F92496">
        <w:rPr>
          <w:rFonts w:ascii="Times New Roman" w:hAnsi="Times New Roman" w:eastAsia="Arial" w:cs="Times New Roman"/>
          <w:color w:val="auto"/>
          <w:sz w:val="24"/>
          <w:szCs w:val="24"/>
        </w:rPr>
        <w:t xml:space="preserve">reconhecidos como Atividades Complementares os eventos e atividades de extensão que estiverem devidamente cadastrados e sem pendências com a </w:t>
      </w:r>
      <w:r w:rsidRPr="0C8377E4" w:rsidR="00F92496">
        <w:rPr>
          <w:rFonts w:ascii="Times New Roman" w:hAnsi="Times New Roman" w:eastAsia="Arial" w:cs="Times New Roman"/>
          <w:color w:val="auto"/>
          <w:sz w:val="24"/>
          <w:szCs w:val="24"/>
        </w:rPr>
        <w:t>CONPEx</w:t>
      </w:r>
      <w:r w:rsidRPr="0C8377E4" w:rsidR="00F92496">
        <w:rPr>
          <w:rFonts w:ascii="Times New Roman" w:hAnsi="Times New Roman" w:eastAsia="Arial" w:cs="Times New Roman"/>
          <w:color w:val="auto"/>
          <w:sz w:val="24"/>
          <w:szCs w:val="24"/>
        </w:rPr>
        <w:t>.  Deve-se observar as</w:t>
      </w:r>
      <w:r w:rsidRPr="0C8377E4" w:rsidR="00F92496">
        <w:rPr>
          <w:rFonts w:ascii="Times New Roman" w:hAnsi="Times New Roman" w:eastAsia="Arial" w:cs="Times New Roman"/>
          <w:color w:val="000000" w:themeColor="text1" w:themeTint="FF" w:themeShade="FF"/>
          <w:sz w:val="24"/>
          <w:szCs w:val="24"/>
        </w:rPr>
        <w:t xml:space="preserve"> Instruções Normativas da AAC de cada curso.</w:t>
      </w:r>
      <w:r w:rsidRPr="0C8377E4" w:rsidR="00F92496">
        <w:rPr>
          <w:rFonts w:ascii="Times New Roman" w:hAnsi="Times New Roman" w:cs="Times New Roman"/>
          <w:sz w:val="24"/>
          <w:szCs w:val="24"/>
        </w:rPr>
        <w:t xml:space="preserve"> </w:t>
      </w:r>
    </w:p>
    <w:p w:rsidRPr="00DB5FC9" w:rsidR="00F92496" w:rsidP="00F92496" w:rsidRDefault="00F92496" w14:paraId="11846EE9" w14:textId="77777777">
      <w:pPr>
        <w:ind w:right="20"/>
        <w:jc w:val="center"/>
        <w:rPr>
          <w:rFonts w:ascii="Times New Roman" w:hAnsi="Times New Roman" w:eastAsia="Arial" w:cs="Times New Roman"/>
          <w:sz w:val="24"/>
          <w:szCs w:val="24"/>
        </w:rPr>
      </w:pPr>
    </w:p>
    <w:p w:rsidRPr="00DB5FC9" w:rsidR="00F92496" w:rsidP="00F92496" w:rsidRDefault="00F92496" w14:paraId="209F8B22" w14:textId="77777777">
      <w:pPr>
        <w:ind w:right="20"/>
        <w:jc w:val="center"/>
        <w:rPr>
          <w:rFonts w:ascii="Times New Roman" w:hAnsi="Times New Roman" w:eastAsia="Arial" w:cs="Times New Roman"/>
          <w:sz w:val="24"/>
          <w:szCs w:val="24"/>
        </w:rPr>
      </w:pPr>
      <w:r w:rsidRPr="00DB5FC9">
        <w:rPr>
          <w:rFonts w:ascii="Times New Roman" w:hAnsi="Times New Roman" w:eastAsia="Arial" w:cs="Times New Roman"/>
          <w:b/>
          <w:bCs/>
          <w:color w:val="000000" w:themeColor="text1"/>
          <w:sz w:val="24"/>
          <w:szCs w:val="24"/>
        </w:rPr>
        <w:t>CAPÍTULO VII</w:t>
      </w:r>
    </w:p>
    <w:p w:rsidRPr="00DB5FC9" w:rsidR="00F92496" w:rsidP="00F92496" w:rsidRDefault="00F92496" w14:paraId="23A94A74" w14:textId="77777777">
      <w:pPr>
        <w:ind w:right="-19"/>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TRAMITAÇÃO, ANÁLISE E APROVAÇÃO</w:t>
      </w:r>
    </w:p>
    <w:p w:rsidRPr="00DB5FC9" w:rsidR="00F92496" w:rsidP="00F92496" w:rsidRDefault="00F92496" w14:paraId="309A1956" w14:textId="77777777">
      <w:pPr>
        <w:ind w:right="20"/>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DOS CERTIFICADOS</w:t>
      </w:r>
    </w:p>
    <w:p w:rsidRPr="00DB5FC9" w:rsidR="00F92496" w:rsidP="00F92496" w:rsidRDefault="00F92496" w14:paraId="572FC0BA" w14:textId="4BB4938C">
      <w:pPr>
        <w:jc w:val="both"/>
        <w:rPr>
          <w:rFonts w:ascii="Times New Roman" w:hAnsi="Times New Roman" w:eastAsia="Arial" w:cs="Times New Roman"/>
          <w:sz w:val="24"/>
          <w:szCs w:val="24"/>
        </w:rPr>
      </w:pPr>
      <w:r w:rsidRPr="00DB5FC9">
        <w:rPr>
          <w:rFonts w:ascii="Times New Roman" w:hAnsi="Times New Roman" w:eastAsia="Arial" w:cs="Times New Roman"/>
          <w:b/>
          <w:bCs/>
          <w:sz w:val="24"/>
          <w:szCs w:val="24"/>
        </w:rPr>
        <w:t>Art. 23</w:t>
      </w:r>
      <w:r w:rsidRPr="00DB5FC9">
        <w:rPr>
          <w:rFonts w:ascii="Times New Roman" w:hAnsi="Times New Roman" w:eastAsia="Arial" w:cs="Times New Roman"/>
          <w:sz w:val="24"/>
          <w:szCs w:val="24"/>
        </w:rPr>
        <w:t xml:space="preserve"> - Os certificados dos responsáveis e participantes </w:t>
      </w:r>
      <w:r w:rsidRPr="00DB5FC9" w:rsidR="00344AFA">
        <w:rPr>
          <w:rFonts w:ascii="Times New Roman" w:hAnsi="Times New Roman" w:eastAsia="Arial" w:cs="Times New Roman"/>
          <w:sz w:val="24"/>
          <w:szCs w:val="24"/>
        </w:rPr>
        <w:t>da atividade de</w:t>
      </w:r>
      <w:r w:rsidRPr="00DB5FC9">
        <w:rPr>
          <w:rFonts w:ascii="Times New Roman" w:hAnsi="Times New Roman" w:eastAsia="Arial" w:cs="Times New Roman"/>
          <w:sz w:val="24"/>
          <w:szCs w:val="24"/>
        </w:rPr>
        <w:t xml:space="preserve"> extensão serão emitidos </w:t>
      </w:r>
      <w:r w:rsidRPr="00DB5FC9">
        <w:rPr>
          <w:rFonts w:ascii="Times New Roman" w:hAnsi="Times New Roman" w:eastAsia="Arial" w:cs="Times New Roman"/>
          <w:color w:val="000000" w:themeColor="text1"/>
          <w:sz w:val="24"/>
          <w:szCs w:val="24"/>
        </w:rPr>
        <w:t>após a análise e aprovação do Relatório</w:t>
      </w:r>
      <w:r w:rsidRPr="00DB5FC9" w:rsidR="00344AFA">
        <w:rPr>
          <w:rFonts w:ascii="Times New Roman" w:hAnsi="Times New Roman" w:eastAsia="Arial" w:cs="Times New Roman"/>
          <w:color w:val="000000" w:themeColor="text1"/>
          <w:sz w:val="24"/>
          <w:szCs w:val="24"/>
        </w:rPr>
        <w:t xml:space="preserve"> </w:t>
      </w:r>
      <w:r w:rsidRPr="00DB5FC9" w:rsidR="00DB5FC9">
        <w:rPr>
          <w:rFonts w:ascii="Times New Roman" w:hAnsi="Times New Roman" w:eastAsia="Arial" w:cs="Times New Roman"/>
          <w:color w:val="000000" w:themeColor="text1"/>
          <w:sz w:val="24"/>
          <w:szCs w:val="24"/>
        </w:rPr>
        <w:t>Parcial /</w:t>
      </w:r>
      <w:r w:rsidRPr="00DB5FC9">
        <w:rPr>
          <w:rFonts w:ascii="Times New Roman" w:hAnsi="Times New Roman" w:eastAsia="Arial" w:cs="Times New Roman"/>
          <w:color w:val="000000" w:themeColor="text1"/>
          <w:sz w:val="24"/>
          <w:szCs w:val="24"/>
        </w:rPr>
        <w:t xml:space="preserve"> Final pela </w:t>
      </w:r>
      <w:proofErr w:type="spellStart"/>
      <w:r w:rsidRPr="00DB5FC9">
        <w:rPr>
          <w:rFonts w:ascii="Times New Roman" w:hAnsi="Times New Roman" w:eastAsia="Arial" w:cs="Times New Roman"/>
          <w:color w:val="000000" w:themeColor="text1"/>
          <w:sz w:val="24"/>
          <w:szCs w:val="24"/>
        </w:rPr>
        <w:t>CONPEx</w:t>
      </w:r>
      <w:proofErr w:type="spellEnd"/>
      <w:r w:rsidRPr="00DB5FC9">
        <w:rPr>
          <w:rFonts w:ascii="Times New Roman" w:hAnsi="Times New Roman" w:eastAsia="Arial" w:cs="Times New Roman"/>
          <w:color w:val="000000" w:themeColor="text1"/>
          <w:sz w:val="24"/>
          <w:szCs w:val="24"/>
        </w:rPr>
        <w:t>, podendo o discente cadastrá-la como Atividades Acadêmicas Complementares.</w:t>
      </w:r>
    </w:p>
    <w:p w:rsidRPr="00DB5FC9" w:rsidR="00F92496" w:rsidP="00F92496" w:rsidRDefault="00F92496" w14:paraId="5E017CEE" w14:textId="77777777">
      <w:pPr>
        <w:ind w:left="708" w:right="20"/>
        <w:jc w:val="both"/>
        <w:rPr>
          <w:rFonts w:ascii="Times New Roman" w:hAnsi="Times New Roman" w:eastAsia="Arial" w:cs="Times New Roman"/>
          <w:sz w:val="24"/>
          <w:szCs w:val="24"/>
        </w:rPr>
      </w:pPr>
      <w:r w:rsidRPr="00DB5FC9">
        <w:rPr>
          <w:rFonts w:ascii="Times New Roman" w:hAnsi="Times New Roman" w:eastAsia="Arial" w:cs="Times New Roman"/>
          <w:color w:val="000000" w:themeColor="text1"/>
          <w:sz w:val="24"/>
          <w:szCs w:val="24"/>
        </w:rPr>
        <w:t>Parágrafo único: As certificações ou declarações de participação nos projetos serão emitidas conforme Instrução Normativa 008/2019 D.E.</w:t>
      </w:r>
    </w:p>
    <w:p w:rsidRPr="00DB5FC9" w:rsidR="00F92496" w:rsidP="1D22CB89" w:rsidRDefault="00F92496" w14:paraId="7A229CBC" w14:textId="77777777" w14:noSpellErr="1">
      <w:pPr>
        <w:pStyle w:val="paragraph"/>
        <w:spacing w:beforeAutospacing="off" w:after="0" w:afterAutospacing="off"/>
        <w:ind w:right="15" w:firstLine="708"/>
        <w:textAlignment w:val="baseline"/>
        <w:rPr>
          <w:rStyle w:val="eop"/>
          <w:color w:val="FF0000"/>
        </w:rPr>
      </w:pPr>
    </w:p>
    <w:p w:rsidR="1D22CB89" w:rsidP="1D22CB89" w:rsidRDefault="1D22CB89" w14:paraId="79903A32" w14:textId="7A97ABFC">
      <w:pPr>
        <w:pStyle w:val="paragraph"/>
        <w:spacing w:beforeAutospacing="off" w:after="0" w:afterAutospacing="off"/>
        <w:ind w:right="15" w:firstLine="708"/>
        <w:rPr>
          <w:rStyle w:val="eop"/>
          <w:rFonts w:ascii="Times New Roman" w:hAnsi="Times New Roman" w:eastAsia="Times New Roman" w:cs="Times New Roman"/>
          <w:color w:val="FF0000"/>
          <w:sz w:val="24"/>
          <w:szCs w:val="24"/>
        </w:rPr>
      </w:pPr>
    </w:p>
    <w:p w:rsidRPr="00DB5FC9" w:rsidR="00F92496" w:rsidP="00F92496" w:rsidRDefault="00F92496" w14:paraId="6B9C5C2E" w14:textId="5E59AF52">
      <w:pPr>
        <w:ind w:right="20"/>
        <w:jc w:val="center"/>
        <w:rPr>
          <w:rFonts w:ascii="Times New Roman" w:hAnsi="Times New Roman" w:eastAsia="Arial" w:cs="Times New Roman"/>
          <w:b/>
          <w:bCs/>
          <w:sz w:val="24"/>
          <w:szCs w:val="24"/>
        </w:rPr>
      </w:pPr>
      <w:r w:rsidRPr="00DB5FC9">
        <w:rPr>
          <w:rFonts w:ascii="Times New Roman" w:hAnsi="Times New Roman" w:eastAsia="Arial" w:cs="Times New Roman"/>
          <w:b/>
          <w:bCs/>
          <w:sz w:val="24"/>
          <w:szCs w:val="24"/>
        </w:rPr>
        <w:lastRenderedPageBreak/>
        <w:t>CAPÍTULO VIII</w:t>
      </w:r>
    </w:p>
    <w:p w:rsidRPr="00DB5FC9" w:rsidR="00F92496" w:rsidP="00F92496" w:rsidRDefault="00F92496" w14:paraId="688936C3" w14:textId="77777777">
      <w:pPr>
        <w:ind w:right="20"/>
        <w:jc w:val="center"/>
        <w:rPr>
          <w:rFonts w:ascii="Times New Roman" w:hAnsi="Times New Roman" w:cs="Times New Roman"/>
          <w:b/>
          <w:bCs/>
          <w:sz w:val="24"/>
          <w:szCs w:val="24"/>
        </w:rPr>
      </w:pPr>
      <w:r w:rsidRPr="00DB5FC9">
        <w:rPr>
          <w:rFonts w:ascii="Times New Roman" w:hAnsi="Times New Roman" w:eastAsia="Arial" w:cs="Times New Roman"/>
          <w:b/>
          <w:bCs/>
          <w:sz w:val="24"/>
          <w:szCs w:val="24"/>
        </w:rPr>
        <w:t>DAS DISPOSIÇÕES FINAIS</w:t>
      </w:r>
    </w:p>
    <w:p w:rsidRPr="00DB5FC9" w:rsidR="00F92496" w:rsidP="00F92496" w:rsidRDefault="00F92496" w14:paraId="64FF3A80" w14:textId="7197D979">
      <w:pPr>
        <w:spacing w:before="280" w:after="0"/>
        <w:ind w:right="15"/>
        <w:jc w:val="both"/>
        <w:textAlignment w:val="baseline"/>
        <w:rPr>
          <w:rFonts w:ascii="Times New Roman" w:hAnsi="Times New Roman" w:cs="Times New Roman"/>
          <w:color w:val="000000" w:themeColor="text1"/>
          <w:sz w:val="24"/>
          <w:szCs w:val="24"/>
        </w:rPr>
      </w:pPr>
      <w:r w:rsidRPr="0C8377E4" w:rsidR="00F92496">
        <w:rPr>
          <w:rFonts w:ascii="Times New Roman" w:hAnsi="Times New Roman" w:eastAsia="Arial" w:cs="Times New Roman"/>
          <w:b w:val="1"/>
          <w:bCs w:val="1"/>
          <w:sz w:val="24"/>
          <w:szCs w:val="24"/>
        </w:rPr>
        <w:t>Art. 24.</w:t>
      </w:r>
      <w:r w:rsidRPr="0C8377E4" w:rsidR="00F92496">
        <w:rPr>
          <w:rFonts w:ascii="Times New Roman" w:hAnsi="Times New Roman" w:eastAsia="Arial" w:cs="Times New Roman"/>
          <w:sz w:val="24"/>
          <w:szCs w:val="24"/>
        </w:rPr>
        <w:t xml:space="preserve"> </w:t>
      </w:r>
      <w:r w:rsidRPr="0C8377E4" w:rsidR="00F92496">
        <w:rPr>
          <w:rStyle w:val="normaltextrun"/>
          <w:rFonts w:ascii="Times New Roman" w:hAnsi="Times New Roman" w:cs="Times New Roman"/>
          <w:color w:val="000000" w:themeColor="text1" w:themeTint="FF" w:themeShade="FF"/>
          <w:sz w:val="24"/>
          <w:szCs w:val="24"/>
        </w:rPr>
        <w:t xml:space="preserve">Os casos omissos serão resolvidos pela </w:t>
      </w:r>
      <w:r w:rsidRPr="0C8377E4" w:rsidR="00F92496">
        <w:rPr>
          <w:rStyle w:val="normaltextrun"/>
          <w:rFonts w:ascii="Times New Roman" w:hAnsi="Times New Roman" w:cs="Times New Roman"/>
          <w:color w:val="000000" w:themeColor="text1" w:themeTint="FF" w:themeShade="FF"/>
          <w:sz w:val="24"/>
          <w:szCs w:val="24"/>
        </w:rPr>
        <w:t>CONPEx</w:t>
      </w:r>
      <w:r w:rsidRPr="0C8377E4" w:rsidR="00F92496">
        <w:rPr>
          <w:rStyle w:val="normaltextrun"/>
          <w:rFonts w:ascii="Times New Roman" w:hAnsi="Times New Roman" w:cs="Times New Roman"/>
          <w:color w:val="000000" w:themeColor="text1" w:themeTint="FF" w:themeShade="FF"/>
          <w:sz w:val="24"/>
          <w:szCs w:val="24"/>
        </w:rPr>
        <w:t>, ouvidos, se necessário, pela Direção Acadêmica.</w:t>
      </w:r>
    </w:p>
    <w:p w:rsidRPr="00074491" w:rsidR="00F92496" w:rsidP="00F92496" w:rsidRDefault="00F92496" w14:paraId="3796481B" w14:textId="77777777">
      <w:pPr>
        <w:pStyle w:val="paragraph"/>
        <w:spacing w:before="280" w:beforeAutospacing="0" w:after="0" w:afterAutospacing="0"/>
        <w:jc w:val="both"/>
        <w:rPr>
          <w:color w:val="000000" w:themeColor="text1"/>
        </w:rPr>
      </w:pPr>
      <w:r w:rsidRPr="00DB5FC9">
        <w:rPr>
          <w:rFonts w:eastAsia="Arial"/>
          <w:b/>
          <w:bCs/>
        </w:rPr>
        <w:t>Art. 25.</w:t>
      </w:r>
      <w:r w:rsidRPr="00DB5FC9">
        <w:rPr>
          <w:rFonts w:eastAsia="Arial"/>
        </w:rPr>
        <w:t xml:space="preserve"> </w:t>
      </w:r>
      <w:r w:rsidRPr="00DB5FC9">
        <w:rPr>
          <w:rStyle w:val="normaltextrun"/>
          <w:color w:val="000000" w:themeColor="text1"/>
        </w:rPr>
        <w:t xml:space="preserve">Este Regulamento </w:t>
      </w:r>
      <w:r w:rsidRPr="00074491">
        <w:rPr>
          <w:rStyle w:val="normaltextrun"/>
          <w:color w:val="000000" w:themeColor="text1"/>
        </w:rPr>
        <w:t>entrará em vigor na data de sua aprovação pelo CONSEPE.</w:t>
      </w:r>
    </w:p>
    <w:p w:rsidRPr="00074491" w:rsidR="009654A6" w:rsidRDefault="009654A6" w14:paraId="56878B31" w14:textId="50771E4A">
      <w:pPr>
        <w:rPr>
          <w:rFonts w:ascii="Times New Roman" w:hAnsi="Times New Roman" w:cs="Times New Roman"/>
          <w:sz w:val="24"/>
          <w:szCs w:val="24"/>
        </w:rPr>
      </w:pPr>
    </w:p>
    <w:p w:rsidRPr="00074491" w:rsidR="00074491" w:rsidP="00074491" w:rsidRDefault="00074491" w14:paraId="093B363F" w14:textId="7285C7B3">
      <w:pPr>
        <w:suppressAutoHyphens w:val="0"/>
        <w:spacing w:before="100" w:beforeAutospacing="1" w:after="100" w:afterAutospacing="1" w:line="240" w:lineRule="auto"/>
        <w:jc w:val="right"/>
        <w:textAlignment w:val="baseline"/>
        <w:rPr>
          <w:rFonts w:ascii="Times New Roman" w:hAnsi="Times New Roman" w:eastAsia="Times New Roman" w:cs="Times New Roman"/>
          <w:sz w:val="24"/>
          <w:szCs w:val="24"/>
          <w:lang w:eastAsia="pt-BR"/>
        </w:rPr>
      </w:pPr>
      <w:r w:rsidRPr="00074491">
        <w:rPr>
          <w:rFonts w:ascii="Times New Roman" w:hAnsi="Times New Roman" w:eastAsia="Times New Roman" w:cs="Times New Roman"/>
          <w:sz w:val="24"/>
          <w:szCs w:val="24"/>
          <w:lang w:eastAsia="pt-BR"/>
        </w:rPr>
        <w:t xml:space="preserve">Paranavaí, </w:t>
      </w:r>
      <w:r w:rsidRPr="00074491">
        <w:rPr>
          <w:rFonts w:ascii="Times New Roman" w:hAnsi="Times New Roman" w:eastAsia="Times New Roman" w:cs="Times New Roman"/>
          <w:sz w:val="24"/>
          <w:szCs w:val="24"/>
          <w:lang w:eastAsia="pt-BR"/>
        </w:rPr>
        <w:t>31 de março</w:t>
      </w:r>
      <w:r w:rsidRPr="00074491">
        <w:rPr>
          <w:rFonts w:ascii="Times New Roman" w:hAnsi="Times New Roman" w:eastAsia="Times New Roman" w:cs="Times New Roman"/>
          <w:sz w:val="24"/>
          <w:szCs w:val="24"/>
          <w:lang w:eastAsia="pt-BR"/>
        </w:rPr>
        <w:t xml:space="preserve"> de 2022. </w:t>
      </w:r>
    </w:p>
    <w:p w:rsidRPr="00074491" w:rsidR="007E6A42" w:rsidRDefault="007E6A42" w14:paraId="04D1E496" w14:textId="033B10F5">
      <w:pPr>
        <w:rPr>
          <w:rFonts w:ascii="Times New Roman" w:hAnsi="Times New Roman" w:cs="Times New Roman"/>
          <w:sz w:val="24"/>
          <w:szCs w:val="24"/>
        </w:rPr>
      </w:pPr>
    </w:p>
    <w:p w:rsidRPr="00074491" w:rsidR="007E6A42" w:rsidRDefault="007E6A42" w14:paraId="0C063EE7" w14:textId="79BF0E04">
      <w:pPr>
        <w:rPr>
          <w:rFonts w:ascii="Times New Roman" w:hAnsi="Times New Roman" w:cs="Times New Roman"/>
          <w:sz w:val="24"/>
          <w:szCs w:val="24"/>
        </w:rPr>
      </w:pPr>
    </w:p>
    <w:p w:rsidRPr="00074491" w:rsidR="00074491" w:rsidRDefault="00074491" w14:paraId="31899BCD" w14:textId="77777777">
      <w:pPr>
        <w:rPr>
          <w:rFonts w:ascii="Times New Roman" w:hAnsi="Times New Roman" w:cs="Times New Roman"/>
          <w:sz w:val="24"/>
          <w:szCs w:val="24"/>
        </w:rPr>
      </w:pPr>
    </w:p>
    <w:p w:rsidRPr="00074491" w:rsidR="007E6A42" w:rsidP="007E6A42" w:rsidRDefault="00074491" w14:paraId="4C7384A8" w14:textId="24C41859">
      <w:pPr>
        <w:ind w:right="-1"/>
        <w:jc w:val="center"/>
        <w:rPr>
          <w:rFonts w:ascii="Times New Roman" w:hAnsi="Times New Roman" w:eastAsia="Arial" w:cs="Times New Roman"/>
          <w:b/>
          <w:bCs/>
          <w:sz w:val="24"/>
          <w:szCs w:val="24"/>
        </w:rPr>
      </w:pPr>
      <w:r w:rsidRPr="00074491">
        <w:rPr>
          <w:rFonts w:ascii="Times New Roman" w:hAnsi="Times New Roman" w:eastAsia="Arial" w:cs="Times New Roman"/>
          <w:b/>
          <w:bCs/>
          <w:sz w:val="24"/>
          <w:szCs w:val="24"/>
        </w:rPr>
        <w:t>______________________________________________</w:t>
      </w:r>
    </w:p>
    <w:p w:rsidRPr="00074491" w:rsidR="007E6A42" w:rsidP="007E6A42" w:rsidRDefault="007E6A42" w14:paraId="67047CE2" w14:textId="7B1FBA5C">
      <w:pPr>
        <w:ind w:right="-1"/>
        <w:jc w:val="center"/>
        <w:rPr>
          <w:rFonts w:ascii="Times New Roman" w:hAnsi="Times New Roman" w:eastAsia="Arial" w:cs="Times New Roman"/>
          <w:b/>
          <w:bCs/>
          <w:sz w:val="24"/>
          <w:szCs w:val="24"/>
        </w:rPr>
      </w:pPr>
      <w:proofErr w:type="spellStart"/>
      <w:r w:rsidRPr="00074491">
        <w:rPr>
          <w:rFonts w:ascii="Times New Roman" w:hAnsi="Times New Roman" w:eastAsia="Arial" w:cs="Times New Roman"/>
          <w:b/>
          <w:bCs/>
          <w:sz w:val="24"/>
          <w:szCs w:val="24"/>
        </w:rPr>
        <w:t>Prof</w:t>
      </w:r>
      <w:r w:rsidRPr="00074491">
        <w:rPr>
          <w:rFonts w:ascii="Times New Roman" w:hAnsi="Times New Roman" w:eastAsia="Arial" w:cs="Times New Roman"/>
          <w:b/>
          <w:bCs/>
          <w:sz w:val="24"/>
          <w:szCs w:val="24"/>
        </w:rPr>
        <w:t>ª</w:t>
      </w:r>
      <w:proofErr w:type="spellEnd"/>
      <w:r w:rsidRPr="00074491">
        <w:rPr>
          <w:rFonts w:ascii="Times New Roman" w:hAnsi="Times New Roman" w:eastAsia="Arial" w:cs="Times New Roman"/>
          <w:b/>
          <w:bCs/>
          <w:sz w:val="24"/>
          <w:szCs w:val="24"/>
        </w:rPr>
        <w:t>. Dr</w:t>
      </w:r>
      <w:r w:rsidRPr="00074491">
        <w:rPr>
          <w:rFonts w:ascii="Times New Roman" w:hAnsi="Times New Roman" w:eastAsia="Arial" w:cs="Times New Roman"/>
          <w:b/>
          <w:bCs/>
          <w:sz w:val="24"/>
          <w:szCs w:val="24"/>
        </w:rPr>
        <w:t>a</w:t>
      </w:r>
      <w:r w:rsidRPr="00074491">
        <w:rPr>
          <w:rFonts w:ascii="Times New Roman" w:hAnsi="Times New Roman" w:eastAsia="Arial" w:cs="Times New Roman"/>
          <w:b/>
          <w:bCs/>
          <w:sz w:val="24"/>
          <w:szCs w:val="24"/>
        </w:rPr>
        <w:t xml:space="preserve">. </w:t>
      </w:r>
      <w:r w:rsidRPr="00074491">
        <w:rPr>
          <w:rFonts w:ascii="Times New Roman" w:hAnsi="Times New Roman" w:eastAsia="Arial" w:cs="Times New Roman"/>
          <w:b/>
          <w:bCs/>
          <w:sz w:val="24"/>
          <w:szCs w:val="24"/>
        </w:rPr>
        <w:t>Mariana Aparecida Euflausino dos Santos</w:t>
      </w:r>
    </w:p>
    <w:p w:rsidRPr="00074491" w:rsidR="007E6A42" w:rsidP="007E6A42" w:rsidRDefault="007E6A42" w14:paraId="4C94B36D" w14:textId="364903CA">
      <w:pPr>
        <w:ind w:right="-1"/>
        <w:jc w:val="center"/>
        <w:rPr>
          <w:rFonts w:ascii="Times New Roman" w:hAnsi="Times New Roman" w:eastAsia="Arial" w:cs="Times New Roman"/>
          <w:sz w:val="24"/>
          <w:szCs w:val="24"/>
        </w:rPr>
      </w:pPr>
      <w:r w:rsidRPr="00074491">
        <w:rPr>
          <w:rFonts w:ascii="Times New Roman" w:hAnsi="Times New Roman" w:eastAsia="Arial" w:cs="Times New Roman"/>
          <w:sz w:val="24"/>
          <w:szCs w:val="24"/>
        </w:rPr>
        <w:t>Coordenação</w:t>
      </w:r>
      <w:r w:rsidRPr="00074491">
        <w:rPr>
          <w:rFonts w:ascii="Times New Roman" w:hAnsi="Times New Roman" w:eastAsia="Arial" w:cs="Times New Roman"/>
          <w:sz w:val="24"/>
          <w:szCs w:val="24"/>
        </w:rPr>
        <w:t xml:space="preserve"> Adjunta </w:t>
      </w:r>
      <w:r w:rsidRPr="00074491">
        <w:rPr>
          <w:rFonts w:ascii="Times New Roman" w:hAnsi="Times New Roman" w:eastAsia="Arial" w:cs="Times New Roman"/>
          <w:sz w:val="24"/>
          <w:szCs w:val="24"/>
        </w:rPr>
        <w:t>de Extensão da UniFatecie</w:t>
      </w:r>
    </w:p>
    <w:p w:rsidRPr="00074491" w:rsidR="007E6A42" w:rsidP="007E6A42" w:rsidRDefault="007E6A42" w14:paraId="0B3D5FE6" w14:textId="31A81B9B">
      <w:pPr>
        <w:ind w:right="-1"/>
        <w:jc w:val="center"/>
        <w:rPr>
          <w:rFonts w:ascii="Times New Roman" w:hAnsi="Times New Roman" w:eastAsia="Arial" w:cs="Times New Roman"/>
          <w:b/>
          <w:bCs/>
          <w:sz w:val="24"/>
          <w:szCs w:val="24"/>
        </w:rPr>
      </w:pPr>
    </w:p>
    <w:p w:rsidRPr="00074491" w:rsidR="00074491" w:rsidP="007E6A42" w:rsidRDefault="00074491" w14:paraId="1937C674" w14:textId="0BC50C03">
      <w:pPr>
        <w:ind w:right="-1"/>
        <w:jc w:val="center"/>
        <w:rPr>
          <w:rFonts w:ascii="Times New Roman" w:hAnsi="Times New Roman" w:eastAsia="Arial" w:cs="Times New Roman"/>
          <w:b/>
          <w:bCs/>
          <w:sz w:val="24"/>
          <w:szCs w:val="24"/>
        </w:rPr>
      </w:pPr>
    </w:p>
    <w:p w:rsidRPr="00074491" w:rsidR="00074491" w:rsidP="007E6A42" w:rsidRDefault="00074491" w14:paraId="216A8797" w14:textId="0EE05DB0">
      <w:pPr>
        <w:ind w:right="-1"/>
        <w:jc w:val="center"/>
        <w:rPr>
          <w:rFonts w:ascii="Times New Roman" w:hAnsi="Times New Roman" w:eastAsia="Arial" w:cs="Times New Roman"/>
          <w:b/>
          <w:bCs/>
          <w:sz w:val="24"/>
          <w:szCs w:val="24"/>
        </w:rPr>
      </w:pPr>
    </w:p>
    <w:p w:rsidRPr="00074491" w:rsidR="00074491" w:rsidP="007E6A42" w:rsidRDefault="00074491" w14:paraId="5076D465" w14:textId="77777777">
      <w:pPr>
        <w:ind w:right="-1"/>
        <w:jc w:val="center"/>
        <w:rPr>
          <w:rFonts w:ascii="Times New Roman" w:hAnsi="Times New Roman" w:eastAsia="Arial" w:cs="Times New Roman"/>
          <w:b/>
          <w:bCs/>
          <w:sz w:val="24"/>
          <w:szCs w:val="24"/>
        </w:rPr>
      </w:pPr>
    </w:p>
    <w:p w:rsidRPr="00074491" w:rsidR="007E6A42" w:rsidP="007E6A42" w:rsidRDefault="007E6A42" w14:paraId="65D2C829" w14:textId="77777777">
      <w:pPr>
        <w:ind w:right="-1"/>
        <w:jc w:val="center"/>
        <w:rPr>
          <w:rFonts w:ascii="Times New Roman" w:hAnsi="Times New Roman" w:eastAsia="Arial" w:cs="Times New Roman"/>
          <w:b/>
          <w:bCs/>
          <w:sz w:val="24"/>
          <w:szCs w:val="24"/>
        </w:rPr>
      </w:pPr>
    </w:p>
    <w:p w:rsidRPr="00074491" w:rsidR="00074491" w:rsidP="00074491" w:rsidRDefault="00074491" w14:paraId="60BC44CB" w14:textId="77777777">
      <w:pPr>
        <w:ind w:right="-1"/>
        <w:jc w:val="center"/>
        <w:rPr>
          <w:rFonts w:ascii="Times New Roman" w:hAnsi="Times New Roman" w:eastAsia="Arial" w:cs="Times New Roman"/>
          <w:b/>
          <w:bCs/>
          <w:sz w:val="24"/>
          <w:szCs w:val="24"/>
        </w:rPr>
      </w:pPr>
      <w:r w:rsidRPr="00074491">
        <w:rPr>
          <w:rFonts w:ascii="Times New Roman" w:hAnsi="Times New Roman" w:eastAsia="Arial" w:cs="Times New Roman"/>
          <w:b/>
          <w:bCs/>
          <w:sz w:val="24"/>
          <w:szCs w:val="24"/>
        </w:rPr>
        <w:t>______________________________________________</w:t>
      </w:r>
    </w:p>
    <w:p w:rsidRPr="00074491" w:rsidR="007E6A42" w:rsidP="007E6A42" w:rsidRDefault="007E6A42" w14:paraId="2D661041" w14:textId="6255AC80">
      <w:pPr>
        <w:ind w:right="-1"/>
        <w:jc w:val="center"/>
        <w:rPr>
          <w:rFonts w:ascii="Times New Roman" w:hAnsi="Times New Roman" w:eastAsia="Arial" w:cs="Times New Roman"/>
          <w:b/>
          <w:bCs/>
          <w:sz w:val="24"/>
          <w:szCs w:val="24"/>
        </w:rPr>
      </w:pPr>
      <w:r w:rsidRPr="00074491">
        <w:rPr>
          <w:rFonts w:ascii="Times New Roman" w:hAnsi="Times New Roman" w:eastAsia="Arial" w:cs="Times New Roman"/>
          <w:b/>
          <w:bCs/>
          <w:sz w:val="24"/>
          <w:szCs w:val="24"/>
        </w:rPr>
        <w:t>Prof. Dr. Hudson Sérgio de Souza</w:t>
      </w:r>
    </w:p>
    <w:p w:rsidRPr="00074491" w:rsidR="007E6A42" w:rsidP="007E6A42" w:rsidRDefault="007E6A42" w14:paraId="3F8A4822" w14:textId="77777777">
      <w:pPr>
        <w:ind w:right="-1"/>
        <w:jc w:val="center"/>
        <w:rPr>
          <w:rFonts w:ascii="Times New Roman" w:hAnsi="Times New Roman" w:eastAsia="Arial" w:cs="Times New Roman"/>
          <w:sz w:val="24"/>
          <w:szCs w:val="24"/>
        </w:rPr>
      </w:pPr>
      <w:r w:rsidRPr="00074491">
        <w:rPr>
          <w:rFonts w:ascii="Times New Roman" w:hAnsi="Times New Roman" w:eastAsia="Arial" w:cs="Times New Roman"/>
          <w:sz w:val="24"/>
          <w:szCs w:val="24"/>
        </w:rPr>
        <w:t>Coordenação Geral de Ensino, Pesquisa e Extensão da UniFatecie</w:t>
      </w:r>
    </w:p>
    <w:p w:rsidRPr="00DB5FC9" w:rsidR="007E6A42" w:rsidRDefault="007E6A42" w14:paraId="52E4C4FD" w14:textId="77777777">
      <w:pPr>
        <w:rPr>
          <w:rFonts w:ascii="Times New Roman" w:hAnsi="Times New Roman" w:cs="Times New Roman"/>
          <w:sz w:val="24"/>
          <w:szCs w:val="24"/>
        </w:rPr>
      </w:pPr>
    </w:p>
    <w:sectPr w:rsidRPr="00DB5FC9" w:rsidR="007E6A42" w:rsidSect="0009781D">
      <w:pgSz w:w="11906" w:h="16838" w:orient="portrait"/>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w7NRDLW/+g5e6" int2:id="HtxlbON7">
      <int2:state int2:type="LegacyProofing" int2:value="Rejected"/>
    </int2:textHash>
    <int2:textHash int2:hashCode="YlgHCbBLJzdFYg" int2:id="yDUk8pDL">
      <int2:state int2:type="LegacyProofing" int2:value="Rejected"/>
    </int2:textHash>
    <int2:textHash int2:hashCode="RTypTB4Qs4Ucot" int2:id="Ubf2dud4">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96"/>
    <w:rsid w:val="00015ABB"/>
    <w:rsid w:val="00074491"/>
    <w:rsid w:val="0009781D"/>
    <w:rsid w:val="000F1087"/>
    <w:rsid w:val="00145DBD"/>
    <w:rsid w:val="00250E36"/>
    <w:rsid w:val="002D4A07"/>
    <w:rsid w:val="00344AFA"/>
    <w:rsid w:val="0036688F"/>
    <w:rsid w:val="00574873"/>
    <w:rsid w:val="006B2567"/>
    <w:rsid w:val="007E6A42"/>
    <w:rsid w:val="009654A6"/>
    <w:rsid w:val="00A41058"/>
    <w:rsid w:val="00C74C18"/>
    <w:rsid w:val="00DB5FC9"/>
    <w:rsid w:val="00E4536D"/>
    <w:rsid w:val="00F26D7C"/>
    <w:rsid w:val="00F92496"/>
    <w:rsid w:val="00FC34A4"/>
    <w:rsid w:val="070632EB"/>
    <w:rsid w:val="08DA85BC"/>
    <w:rsid w:val="0BF438C4"/>
    <w:rsid w:val="0C8377E4"/>
    <w:rsid w:val="10329CBD"/>
    <w:rsid w:val="1B1409E5"/>
    <w:rsid w:val="1CFC1BB0"/>
    <w:rsid w:val="1D22CB89"/>
    <w:rsid w:val="29534C23"/>
    <w:rsid w:val="2DC79743"/>
    <w:rsid w:val="2FB8A7E3"/>
    <w:rsid w:val="31446C5D"/>
    <w:rsid w:val="35ABAA8B"/>
    <w:rsid w:val="36EA8A90"/>
    <w:rsid w:val="3C0E3ADA"/>
    <w:rsid w:val="43EAECC9"/>
    <w:rsid w:val="4DAD5EE9"/>
    <w:rsid w:val="51D07071"/>
    <w:rsid w:val="6C907175"/>
    <w:rsid w:val="706C2E2E"/>
    <w:rsid w:val="7281163D"/>
    <w:rsid w:val="7307D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5E9F"/>
  <w15:chartTrackingRefBased/>
  <w15:docId w15:val="{D7596163-65F6-4510-AA5A-2CFB15AB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2496"/>
    <w:pPr>
      <w:suppressAutoHyphens/>
    </w:p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normaltextrun" w:customStyle="1">
    <w:name w:val="normaltextrun"/>
    <w:basedOn w:val="Fontepargpadro"/>
    <w:qFormat/>
    <w:rsid w:val="00F92496"/>
  </w:style>
  <w:style w:type="character" w:styleId="Refdecomentrio">
    <w:name w:val="annotation reference"/>
    <w:basedOn w:val="Fontepargpadro"/>
    <w:uiPriority w:val="99"/>
    <w:semiHidden/>
    <w:unhideWhenUsed/>
    <w:qFormat/>
    <w:rsid w:val="00F92496"/>
    <w:rPr>
      <w:sz w:val="16"/>
      <w:szCs w:val="16"/>
    </w:rPr>
  </w:style>
  <w:style w:type="character" w:styleId="TextodecomentrioChar" w:customStyle="1">
    <w:name w:val="Texto de comentário Char"/>
    <w:basedOn w:val="Fontepargpadro"/>
    <w:link w:val="Textodecomentrio"/>
    <w:uiPriority w:val="99"/>
    <w:semiHidden/>
    <w:qFormat/>
    <w:rsid w:val="00F92496"/>
    <w:rPr>
      <w:sz w:val="20"/>
      <w:szCs w:val="20"/>
    </w:rPr>
  </w:style>
  <w:style w:type="character" w:styleId="eop" w:customStyle="1">
    <w:name w:val="eop"/>
    <w:basedOn w:val="Fontepargpadro"/>
    <w:qFormat/>
    <w:rsid w:val="00F92496"/>
  </w:style>
  <w:style w:type="paragraph" w:styleId="Textodecomentrio">
    <w:name w:val="annotation text"/>
    <w:basedOn w:val="Normal"/>
    <w:link w:val="TextodecomentrioChar"/>
    <w:uiPriority w:val="99"/>
    <w:semiHidden/>
    <w:unhideWhenUsed/>
    <w:qFormat/>
    <w:rsid w:val="00F92496"/>
    <w:pPr>
      <w:spacing w:line="240" w:lineRule="auto"/>
    </w:pPr>
    <w:rPr>
      <w:sz w:val="20"/>
      <w:szCs w:val="20"/>
    </w:rPr>
  </w:style>
  <w:style w:type="character" w:styleId="TextodecomentrioChar1" w:customStyle="1">
    <w:name w:val="Texto de comentário Char1"/>
    <w:basedOn w:val="Fontepargpadro"/>
    <w:uiPriority w:val="99"/>
    <w:semiHidden/>
    <w:rsid w:val="00F92496"/>
    <w:rPr>
      <w:sz w:val="20"/>
      <w:szCs w:val="20"/>
    </w:rPr>
  </w:style>
  <w:style w:type="paragraph" w:styleId="paragraph" w:customStyle="1">
    <w:name w:val="paragraph"/>
    <w:basedOn w:val="Normal"/>
    <w:qFormat/>
    <w:rsid w:val="00F92496"/>
    <w:pPr>
      <w:spacing w:beforeAutospacing="1" w:afterAutospacing="1" w:line="240" w:lineRule="auto"/>
    </w:pPr>
    <w:rPr>
      <w:rFonts w:ascii="Times New Roman" w:hAnsi="Times New Roman" w:eastAsia="Times New Roman" w:cs="Times New Roman"/>
      <w:sz w:val="24"/>
      <w:szCs w:val="24"/>
      <w:lang w:eastAsia="pt-BR"/>
    </w:rPr>
  </w:style>
  <w:style w:type="paragraph" w:styleId="Reviso">
    <w:name w:val="Revision"/>
    <w:hidden/>
    <w:uiPriority w:val="99"/>
    <w:semiHidden/>
    <w:rsid w:val="00344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57217">
      <w:bodyDiv w:val="1"/>
      <w:marLeft w:val="0"/>
      <w:marRight w:val="0"/>
      <w:marTop w:val="0"/>
      <w:marBottom w:val="0"/>
      <w:divBdr>
        <w:top w:val="none" w:sz="0" w:space="0" w:color="auto"/>
        <w:left w:val="none" w:sz="0" w:space="0" w:color="auto"/>
        <w:bottom w:val="none" w:sz="0" w:space="0" w:color="auto"/>
        <w:right w:val="none" w:sz="0" w:space="0" w:color="auto"/>
      </w:divBdr>
      <w:divsChild>
        <w:div w:id="41173814">
          <w:marLeft w:val="0"/>
          <w:marRight w:val="0"/>
          <w:marTop w:val="0"/>
          <w:marBottom w:val="0"/>
          <w:divBdr>
            <w:top w:val="none" w:sz="0" w:space="0" w:color="auto"/>
            <w:left w:val="none" w:sz="0" w:space="0" w:color="auto"/>
            <w:bottom w:val="none" w:sz="0" w:space="0" w:color="auto"/>
            <w:right w:val="none" w:sz="0" w:space="0" w:color="auto"/>
          </w:divBdr>
        </w:div>
        <w:div w:id="2097553579">
          <w:marLeft w:val="0"/>
          <w:marRight w:val="0"/>
          <w:marTop w:val="0"/>
          <w:marBottom w:val="0"/>
          <w:divBdr>
            <w:top w:val="none" w:sz="0" w:space="0" w:color="auto"/>
            <w:left w:val="none" w:sz="0" w:space="0" w:color="auto"/>
            <w:bottom w:val="none" w:sz="0" w:space="0" w:color="auto"/>
            <w:right w:val="none" w:sz="0" w:space="0" w:color="auto"/>
          </w:divBdr>
        </w:div>
        <w:div w:id="1240216626">
          <w:marLeft w:val="0"/>
          <w:marRight w:val="0"/>
          <w:marTop w:val="0"/>
          <w:marBottom w:val="0"/>
          <w:divBdr>
            <w:top w:val="none" w:sz="0" w:space="0" w:color="auto"/>
            <w:left w:val="none" w:sz="0" w:space="0" w:color="auto"/>
            <w:bottom w:val="none" w:sz="0" w:space="0" w:color="auto"/>
            <w:right w:val="none" w:sz="0" w:space="0" w:color="auto"/>
          </w:divBdr>
        </w:div>
        <w:div w:id="56365425">
          <w:marLeft w:val="0"/>
          <w:marRight w:val="0"/>
          <w:marTop w:val="0"/>
          <w:marBottom w:val="0"/>
          <w:divBdr>
            <w:top w:val="none" w:sz="0" w:space="0" w:color="auto"/>
            <w:left w:val="none" w:sz="0" w:space="0" w:color="auto"/>
            <w:bottom w:val="none" w:sz="0" w:space="0" w:color="auto"/>
            <w:right w:val="none" w:sz="0" w:space="0" w:color="auto"/>
          </w:divBdr>
        </w:div>
        <w:div w:id="527915954">
          <w:marLeft w:val="0"/>
          <w:marRight w:val="0"/>
          <w:marTop w:val="0"/>
          <w:marBottom w:val="0"/>
          <w:divBdr>
            <w:top w:val="none" w:sz="0" w:space="0" w:color="auto"/>
            <w:left w:val="none" w:sz="0" w:space="0" w:color="auto"/>
            <w:bottom w:val="none" w:sz="0" w:space="0" w:color="auto"/>
            <w:right w:val="none" w:sz="0" w:space="0" w:color="auto"/>
          </w:divBdr>
        </w:div>
        <w:div w:id="1642880882">
          <w:marLeft w:val="0"/>
          <w:marRight w:val="0"/>
          <w:marTop w:val="0"/>
          <w:marBottom w:val="0"/>
          <w:divBdr>
            <w:top w:val="none" w:sz="0" w:space="0" w:color="auto"/>
            <w:left w:val="none" w:sz="0" w:space="0" w:color="auto"/>
            <w:bottom w:val="none" w:sz="0" w:space="0" w:color="auto"/>
            <w:right w:val="none" w:sz="0" w:space="0" w:color="auto"/>
          </w:divBdr>
        </w:div>
        <w:div w:id="932931046">
          <w:marLeft w:val="0"/>
          <w:marRight w:val="0"/>
          <w:marTop w:val="0"/>
          <w:marBottom w:val="0"/>
          <w:divBdr>
            <w:top w:val="none" w:sz="0" w:space="0" w:color="auto"/>
            <w:left w:val="none" w:sz="0" w:space="0" w:color="auto"/>
            <w:bottom w:val="none" w:sz="0" w:space="0" w:color="auto"/>
            <w:right w:val="none" w:sz="0" w:space="0" w:color="auto"/>
          </w:divBdr>
        </w:div>
        <w:div w:id="1191335702">
          <w:marLeft w:val="0"/>
          <w:marRight w:val="0"/>
          <w:marTop w:val="0"/>
          <w:marBottom w:val="0"/>
          <w:divBdr>
            <w:top w:val="none" w:sz="0" w:space="0" w:color="auto"/>
            <w:left w:val="none" w:sz="0" w:space="0" w:color="auto"/>
            <w:bottom w:val="none" w:sz="0" w:space="0" w:color="auto"/>
            <w:right w:val="none" w:sz="0" w:space="0" w:color="auto"/>
          </w:divBdr>
        </w:div>
        <w:div w:id="283578462">
          <w:marLeft w:val="0"/>
          <w:marRight w:val="0"/>
          <w:marTop w:val="0"/>
          <w:marBottom w:val="0"/>
          <w:divBdr>
            <w:top w:val="none" w:sz="0" w:space="0" w:color="auto"/>
            <w:left w:val="none" w:sz="0" w:space="0" w:color="auto"/>
            <w:bottom w:val="none" w:sz="0" w:space="0" w:color="auto"/>
            <w:right w:val="none" w:sz="0" w:space="0" w:color="auto"/>
          </w:divBdr>
        </w:div>
        <w:div w:id="80492008">
          <w:marLeft w:val="0"/>
          <w:marRight w:val="0"/>
          <w:marTop w:val="0"/>
          <w:marBottom w:val="0"/>
          <w:divBdr>
            <w:top w:val="none" w:sz="0" w:space="0" w:color="auto"/>
            <w:left w:val="none" w:sz="0" w:space="0" w:color="auto"/>
            <w:bottom w:val="none" w:sz="0" w:space="0" w:color="auto"/>
            <w:right w:val="none" w:sz="0" w:space="0" w:color="auto"/>
          </w:divBdr>
        </w:div>
        <w:div w:id="727613283">
          <w:marLeft w:val="0"/>
          <w:marRight w:val="0"/>
          <w:marTop w:val="0"/>
          <w:marBottom w:val="0"/>
          <w:divBdr>
            <w:top w:val="none" w:sz="0" w:space="0" w:color="auto"/>
            <w:left w:val="none" w:sz="0" w:space="0" w:color="auto"/>
            <w:bottom w:val="none" w:sz="0" w:space="0" w:color="auto"/>
            <w:right w:val="none" w:sz="0" w:space="0" w:color="auto"/>
          </w:divBdr>
        </w:div>
        <w:div w:id="691691893">
          <w:marLeft w:val="0"/>
          <w:marRight w:val="0"/>
          <w:marTop w:val="0"/>
          <w:marBottom w:val="0"/>
          <w:divBdr>
            <w:top w:val="none" w:sz="0" w:space="0" w:color="auto"/>
            <w:left w:val="none" w:sz="0" w:space="0" w:color="auto"/>
            <w:bottom w:val="none" w:sz="0" w:space="0" w:color="auto"/>
            <w:right w:val="none" w:sz="0" w:space="0" w:color="auto"/>
          </w:divBdr>
        </w:div>
        <w:div w:id="1641690774">
          <w:marLeft w:val="0"/>
          <w:marRight w:val="0"/>
          <w:marTop w:val="0"/>
          <w:marBottom w:val="0"/>
          <w:divBdr>
            <w:top w:val="none" w:sz="0" w:space="0" w:color="auto"/>
            <w:left w:val="none" w:sz="0" w:space="0" w:color="auto"/>
            <w:bottom w:val="none" w:sz="0" w:space="0" w:color="auto"/>
            <w:right w:val="none" w:sz="0" w:space="0" w:color="auto"/>
          </w:divBdr>
        </w:div>
        <w:div w:id="959721990">
          <w:marLeft w:val="0"/>
          <w:marRight w:val="0"/>
          <w:marTop w:val="0"/>
          <w:marBottom w:val="0"/>
          <w:divBdr>
            <w:top w:val="none" w:sz="0" w:space="0" w:color="auto"/>
            <w:left w:val="none" w:sz="0" w:space="0" w:color="auto"/>
            <w:bottom w:val="none" w:sz="0" w:space="0" w:color="auto"/>
            <w:right w:val="none" w:sz="0" w:space="0" w:color="auto"/>
          </w:divBdr>
        </w:div>
        <w:div w:id="874659817">
          <w:marLeft w:val="0"/>
          <w:marRight w:val="0"/>
          <w:marTop w:val="0"/>
          <w:marBottom w:val="0"/>
          <w:divBdr>
            <w:top w:val="none" w:sz="0" w:space="0" w:color="auto"/>
            <w:left w:val="none" w:sz="0" w:space="0" w:color="auto"/>
            <w:bottom w:val="none" w:sz="0" w:space="0" w:color="auto"/>
            <w:right w:val="none" w:sz="0" w:space="0" w:color="auto"/>
          </w:divBdr>
        </w:div>
      </w:divsChild>
    </w:div>
    <w:div w:id="1915889734">
      <w:bodyDiv w:val="1"/>
      <w:marLeft w:val="0"/>
      <w:marRight w:val="0"/>
      <w:marTop w:val="0"/>
      <w:marBottom w:val="0"/>
      <w:divBdr>
        <w:top w:val="none" w:sz="0" w:space="0" w:color="auto"/>
        <w:left w:val="none" w:sz="0" w:space="0" w:color="auto"/>
        <w:bottom w:val="none" w:sz="0" w:space="0" w:color="auto"/>
        <w:right w:val="none" w:sz="0" w:space="0" w:color="auto"/>
      </w:divBdr>
      <w:divsChild>
        <w:div w:id="1064984062">
          <w:marLeft w:val="0"/>
          <w:marRight w:val="0"/>
          <w:marTop w:val="0"/>
          <w:marBottom w:val="0"/>
          <w:divBdr>
            <w:top w:val="none" w:sz="0" w:space="0" w:color="auto"/>
            <w:left w:val="none" w:sz="0" w:space="0" w:color="auto"/>
            <w:bottom w:val="none" w:sz="0" w:space="0" w:color="auto"/>
            <w:right w:val="none" w:sz="0" w:space="0" w:color="auto"/>
          </w:divBdr>
        </w:div>
        <w:div w:id="1846282891">
          <w:marLeft w:val="0"/>
          <w:marRight w:val="0"/>
          <w:marTop w:val="0"/>
          <w:marBottom w:val="0"/>
          <w:divBdr>
            <w:top w:val="none" w:sz="0" w:space="0" w:color="auto"/>
            <w:left w:val="none" w:sz="0" w:space="0" w:color="auto"/>
            <w:bottom w:val="none" w:sz="0" w:space="0" w:color="auto"/>
            <w:right w:val="none" w:sz="0" w:space="0" w:color="auto"/>
          </w:divBdr>
        </w:div>
        <w:div w:id="137848758">
          <w:marLeft w:val="0"/>
          <w:marRight w:val="0"/>
          <w:marTop w:val="0"/>
          <w:marBottom w:val="0"/>
          <w:divBdr>
            <w:top w:val="none" w:sz="0" w:space="0" w:color="auto"/>
            <w:left w:val="none" w:sz="0" w:space="0" w:color="auto"/>
            <w:bottom w:val="none" w:sz="0" w:space="0" w:color="auto"/>
            <w:right w:val="none" w:sz="0" w:space="0" w:color="auto"/>
          </w:divBdr>
        </w:div>
        <w:div w:id="1455096754">
          <w:marLeft w:val="0"/>
          <w:marRight w:val="0"/>
          <w:marTop w:val="0"/>
          <w:marBottom w:val="0"/>
          <w:divBdr>
            <w:top w:val="none" w:sz="0" w:space="0" w:color="auto"/>
            <w:left w:val="none" w:sz="0" w:space="0" w:color="auto"/>
            <w:bottom w:val="none" w:sz="0" w:space="0" w:color="auto"/>
            <w:right w:val="none" w:sz="0" w:space="0" w:color="auto"/>
          </w:divBdr>
        </w:div>
        <w:div w:id="1344430025">
          <w:marLeft w:val="0"/>
          <w:marRight w:val="0"/>
          <w:marTop w:val="0"/>
          <w:marBottom w:val="0"/>
          <w:divBdr>
            <w:top w:val="none" w:sz="0" w:space="0" w:color="auto"/>
            <w:left w:val="none" w:sz="0" w:space="0" w:color="auto"/>
            <w:bottom w:val="none" w:sz="0" w:space="0" w:color="auto"/>
            <w:right w:val="none" w:sz="0" w:space="0" w:color="auto"/>
          </w:divBdr>
        </w:div>
        <w:div w:id="1009405192">
          <w:marLeft w:val="0"/>
          <w:marRight w:val="0"/>
          <w:marTop w:val="0"/>
          <w:marBottom w:val="0"/>
          <w:divBdr>
            <w:top w:val="none" w:sz="0" w:space="0" w:color="auto"/>
            <w:left w:val="none" w:sz="0" w:space="0" w:color="auto"/>
            <w:bottom w:val="none" w:sz="0" w:space="0" w:color="auto"/>
            <w:right w:val="none" w:sz="0" w:space="0" w:color="auto"/>
          </w:divBdr>
        </w:div>
        <w:div w:id="1249341649">
          <w:marLeft w:val="0"/>
          <w:marRight w:val="0"/>
          <w:marTop w:val="0"/>
          <w:marBottom w:val="0"/>
          <w:divBdr>
            <w:top w:val="none" w:sz="0" w:space="0" w:color="auto"/>
            <w:left w:val="none" w:sz="0" w:space="0" w:color="auto"/>
            <w:bottom w:val="none" w:sz="0" w:space="0" w:color="auto"/>
            <w:right w:val="none" w:sz="0" w:space="0" w:color="auto"/>
          </w:divBdr>
        </w:div>
        <w:div w:id="676152556">
          <w:marLeft w:val="0"/>
          <w:marRight w:val="0"/>
          <w:marTop w:val="0"/>
          <w:marBottom w:val="0"/>
          <w:divBdr>
            <w:top w:val="none" w:sz="0" w:space="0" w:color="auto"/>
            <w:left w:val="none" w:sz="0" w:space="0" w:color="auto"/>
            <w:bottom w:val="none" w:sz="0" w:space="0" w:color="auto"/>
            <w:right w:val="none" w:sz="0" w:space="0" w:color="auto"/>
          </w:divBdr>
        </w:div>
        <w:div w:id="511650412">
          <w:marLeft w:val="0"/>
          <w:marRight w:val="0"/>
          <w:marTop w:val="0"/>
          <w:marBottom w:val="0"/>
          <w:divBdr>
            <w:top w:val="none" w:sz="0" w:space="0" w:color="auto"/>
            <w:left w:val="none" w:sz="0" w:space="0" w:color="auto"/>
            <w:bottom w:val="none" w:sz="0" w:space="0" w:color="auto"/>
            <w:right w:val="none" w:sz="0" w:space="0" w:color="auto"/>
          </w:divBdr>
        </w:div>
        <w:div w:id="2438525">
          <w:marLeft w:val="0"/>
          <w:marRight w:val="0"/>
          <w:marTop w:val="0"/>
          <w:marBottom w:val="0"/>
          <w:divBdr>
            <w:top w:val="none" w:sz="0" w:space="0" w:color="auto"/>
            <w:left w:val="none" w:sz="0" w:space="0" w:color="auto"/>
            <w:bottom w:val="none" w:sz="0" w:space="0" w:color="auto"/>
            <w:right w:val="none" w:sz="0" w:space="0" w:color="auto"/>
          </w:divBdr>
        </w:div>
        <w:div w:id="365714245">
          <w:marLeft w:val="0"/>
          <w:marRight w:val="0"/>
          <w:marTop w:val="0"/>
          <w:marBottom w:val="0"/>
          <w:divBdr>
            <w:top w:val="none" w:sz="0" w:space="0" w:color="auto"/>
            <w:left w:val="none" w:sz="0" w:space="0" w:color="auto"/>
            <w:bottom w:val="none" w:sz="0" w:space="0" w:color="auto"/>
            <w:right w:val="none" w:sz="0" w:space="0" w:color="auto"/>
          </w:divBdr>
        </w:div>
        <w:div w:id="1991322405">
          <w:marLeft w:val="0"/>
          <w:marRight w:val="0"/>
          <w:marTop w:val="0"/>
          <w:marBottom w:val="0"/>
          <w:divBdr>
            <w:top w:val="none" w:sz="0" w:space="0" w:color="auto"/>
            <w:left w:val="none" w:sz="0" w:space="0" w:color="auto"/>
            <w:bottom w:val="none" w:sz="0" w:space="0" w:color="auto"/>
            <w:right w:val="none" w:sz="0" w:space="0" w:color="auto"/>
          </w:divBdr>
        </w:div>
        <w:div w:id="811363986">
          <w:marLeft w:val="0"/>
          <w:marRight w:val="0"/>
          <w:marTop w:val="0"/>
          <w:marBottom w:val="0"/>
          <w:divBdr>
            <w:top w:val="none" w:sz="0" w:space="0" w:color="auto"/>
            <w:left w:val="none" w:sz="0" w:space="0" w:color="auto"/>
            <w:bottom w:val="none" w:sz="0" w:space="0" w:color="auto"/>
            <w:right w:val="none" w:sz="0" w:space="0" w:color="auto"/>
          </w:divBdr>
        </w:div>
        <w:div w:id="296490473">
          <w:marLeft w:val="0"/>
          <w:marRight w:val="0"/>
          <w:marTop w:val="0"/>
          <w:marBottom w:val="0"/>
          <w:divBdr>
            <w:top w:val="none" w:sz="0" w:space="0" w:color="auto"/>
            <w:left w:val="none" w:sz="0" w:space="0" w:color="auto"/>
            <w:bottom w:val="none" w:sz="0" w:space="0" w:color="auto"/>
            <w:right w:val="none" w:sz="0" w:space="0" w:color="auto"/>
          </w:divBdr>
        </w:div>
        <w:div w:id="719476669">
          <w:marLeft w:val="0"/>
          <w:marRight w:val="0"/>
          <w:marTop w:val="0"/>
          <w:marBottom w:val="0"/>
          <w:divBdr>
            <w:top w:val="none" w:sz="0" w:space="0" w:color="auto"/>
            <w:left w:val="none" w:sz="0" w:space="0" w:color="auto"/>
            <w:bottom w:val="none" w:sz="0" w:space="0" w:color="auto"/>
            <w:right w:val="none" w:sz="0" w:space="0" w:color="auto"/>
          </w:divBdr>
        </w:div>
        <w:div w:id="586840370">
          <w:marLeft w:val="0"/>
          <w:marRight w:val="0"/>
          <w:marTop w:val="0"/>
          <w:marBottom w:val="0"/>
          <w:divBdr>
            <w:top w:val="none" w:sz="0" w:space="0" w:color="auto"/>
            <w:left w:val="none" w:sz="0" w:space="0" w:color="auto"/>
            <w:bottom w:val="none" w:sz="0" w:space="0" w:color="auto"/>
            <w:right w:val="none" w:sz="0" w:space="0" w:color="auto"/>
          </w:divBdr>
        </w:div>
        <w:div w:id="750657087">
          <w:marLeft w:val="0"/>
          <w:marRight w:val="0"/>
          <w:marTop w:val="0"/>
          <w:marBottom w:val="0"/>
          <w:divBdr>
            <w:top w:val="none" w:sz="0" w:space="0" w:color="auto"/>
            <w:left w:val="none" w:sz="0" w:space="0" w:color="auto"/>
            <w:bottom w:val="none" w:sz="0" w:space="0" w:color="auto"/>
            <w:right w:val="none" w:sz="0" w:space="0" w:color="auto"/>
          </w:divBdr>
        </w:div>
        <w:div w:id="1555896632">
          <w:marLeft w:val="0"/>
          <w:marRight w:val="0"/>
          <w:marTop w:val="0"/>
          <w:marBottom w:val="0"/>
          <w:divBdr>
            <w:top w:val="none" w:sz="0" w:space="0" w:color="auto"/>
            <w:left w:val="none" w:sz="0" w:space="0" w:color="auto"/>
            <w:bottom w:val="none" w:sz="0" w:space="0" w:color="auto"/>
            <w:right w:val="none" w:sz="0" w:space="0" w:color="auto"/>
          </w:divBdr>
        </w:div>
        <w:div w:id="2075928046">
          <w:marLeft w:val="0"/>
          <w:marRight w:val="0"/>
          <w:marTop w:val="0"/>
          <w:marBottom w:val="0"/>
          <w:divBdr>
            <w:top w:val="none" w:sz="0" w:space="0" w:color="auto"/>
            <w:left w:val="none" w:sz="0" w:space="0" w:color="auto"/>
            <w:bottom w:val="none" w:sz="0" w:space="0" w:color="auto"/>
            <w:right w:val="none" w:sz="0" w:space="0" w:color="auto"/>
          </w:divBdr>
        </w:div>
        <w:div w:id="950280261">
          <w:marLeft w:val="0"/>
          <w:marRight w:val="0"/>
          <w:marTop w:val="0"/>
          <w:marBottom w:val="0"/>
          <w:divBdr>
            <w:top w:val="none" w:sz="0" w:space="0" w:color="auto"/>
            <w:left w:val="none" w:sz="0" w:space="0" w:color="auto"/>
            <w:bottom w:val="none" w:sz="0" w:space="0" w:color="auto"/>
            <w:right w:val="none" w:sz="0" w:space="0" w:color="auto"/>
          </w:divBdr>
        </w:div>
        <w:div w:id="170023856">
          <w:marLeft w:val="0"/>
          <w:marRight w:val="0"/>
          <w:marTop w:val="0"/>
          <w:marBottom w:val="0"/>
          <w:divBdr>
            <w:top w:val="none" w:sz="0" w:space="0" w:color="auto"/>
            <w:left w:val="none" w:sz="0" w:space="0" w:color="auto"/>
            <w:bottom w:val="none" w:sz="0" w:space="0" w:color="auto"/>
            <w:right w:val="none" w:sz="0" w:space="0" w:color="auto"/>
          </w:divBdr>
        </w:div>
        <w:div w:id="176894370">
          <w:marLeft w:val="0"/>
          <w:marRight w:val="0"/>
          <w:marTop w:val="0"/>
          <w:marBottom w:val="0"/>
          <w:divBdr>
            <w:top w:val="none" w:sz="0" w:space="0" w:color="auto"/>
            <w:left w:val="none" w:sz="0" w:space="0" w:color="auto"/>
            <w:bottom w:val="none" w:sz="0" w:space="0" w:color="auto"/>
            <w:right w:val="none" w:sz="0" w:space="0" w:color="auto"/>
          </w:divBdr>
        </w:div>
        <w:div w:id="515273453">
          <w:marLeft w:val="0"/>
          <w:marRight w:val="0"/>
          <w:marTop w:val="0"/>
          <w:marBottom w:val="0"/>
          <w:divBdr>
            <w:top w:val="none" w:sz="0" w:space="0" w:color="auto"/>
            <w:left w:val="none" w:sz="0" w:space="0" w:color="auto"/>
            <w:bottom w:val="none" w:sz="0" w:space="0" w:color="auto"/>
            <w:right w:val="none" w:sz="0" w:space="0" w:color="auto"/>
          </w:divBdr>
        </w:div>
        <w:div w:id="246619283">
          <w:marLeft w:val="0"/>
          <w:marRight w:val="0"/>
          <w:marTop w:val="0"/>
          <w:marBottom w:val="0"/>
          <w:divBdr>
            <w:top w:val="none" w:sz="0" w:space="0" w:color="auto"/>
            <w:left w:val="none" w:sz="0" w:space="0" w:color="auto"/>
            <w:bottom w:val="none" w:sz="0" w:space="0" w:color="auto"/>
            <w:right w:val="none" w:sz="0" w:space="0" w:color="auto"/>
          </w:divBdr>
        </w:div>
        <w:div w:id="1233656103">
          <w:marLeft w:val="0"/>
          <w:marRight w:val="0"/>
          <w:marTop w:val="0"/>
          <w:marBottom w:val="0"/>
          <w:divBdr>
            <w:top w:val="none" w:sz="0" w:space="0" w:color="auto"/>
            <w:left w:val="none" w:sz="0" w:space="0" w:color="auto"/>
            <w:bottom w:val="none" w:sz="0" w:space="0" w:color="auto"/>
            <w:right w:val="none" w:sz="0" w:space="0" w:color="auto"/>
          </w:divBdr>
        </w:div>
      </w:divsChild>
    </w:div>
    <w:div w:id="2120756119">
      <w:bodyDiv w:val="1"/>
      <w:marLeft w:val="0"/>
      <w:marRight w:val="0"/>
      <w:marTop w:val="0"/>
      <w:marBottom w:val="0"/>
      <w:divBdr>
        <w:top w:val="none" w:sz="0" w:space="0" w:color="auto"/>
        <w:left w:val="none" w:sz="0" w:space="0" w:color="auto"/>
        <w:bottom w:val="none" w:sz="0" w:space="0" w:color="auto"/>
        <w:right w:val="none" w:sz="0" w:space="0" w:color="auto"/>
      </w:divBdr>
      <w:divsChild>
        <w:div w:id="203195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bded1600ec14671"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Mariana euflausino</dc:creator>
  <keywords/>
  <dc:description/>
  <lastModifiedBy>CONPEx - Coordenação de Ensino, Pesquisa e Extensão</lastModifiedBy>
  <revision>4</revision>
  <dcterms:created xsi:type="dcterms:W3CDTF">2022-03-31T12:45:00.0000000Z</dcterms:created>
  <dcterms:modified xsi:type="dcterms:W3CDTF">2022-03-31T17:39:13.3815245Z</dcterms:modified>
</coreProperties>
</file>